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有如下Python程序，包含lambda函数，运行该程序后，输出的结果是？（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g = lambda x,y:x*y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print(g(2,3))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试题解析：g = lambda x,y:x*y，lambda函数返回参数x和y的积，因此选C。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dtox(x,base = 2):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x&gt;0: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s.append(x % base)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x = x // base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print(dtox(11))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程序出错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1, 0, 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0, 1, 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试题解析：函数dtox有一个位置参数x，一个默认值参数base，默认值是2，本函数的功能是将参数x转换成base进制，保存列表s返回。本程序将参数11转换成二进制后的结果，因此选C。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下列哪项不是函数的优点？（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提高代码的复用率。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使得程序简洁，程序功能清晰。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便于程序的修改，便于扩展。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代码运行速度更快。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试题解析：函数的使用不一定使得代码运行速度更快，其它3项是函数的优点。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下列关于函数的描述正确的是？（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函数内的语句不会改变任何非全局变量的值。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传入函数的参数都会以副本的形式存在函数中。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函数的名称不能与Python的保留字相同。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每个函数必须有一个return语句。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试题解析：函数的名称不能与Python的保留字相同，其他均错误。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Python中自定义函数的关键字是？（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function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void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试题解析：Python中自定义函数使用def关键字，因此选B。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nxs(x):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x: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 = s * 10 + x %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x //=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print(nxs(106))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试题解析：自定义函数nxs功能将参数x各位数字逆序拼接成新的整数，即将106，拼接成（6*10+0）*10+1,即601，选D。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Python编写的自定义函数dy，执行该程序段后，输出的结果是？（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dy(x,y):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x&gt;y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print(dy(10,20))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试题解析：自定义函数dy功能是判断x与y的大小，并返回对应的逻辑值，本题中x=10,y=20;因此函数的返回值是False。选C。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在函数中有一种叫空函数。 构造一个空函数，下面的横线处应填？（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  函数名( 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______________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return None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pass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empty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试题解析：pass 是一种空操作，解释器执行到它的时候，除了检查语法是否合法，什么也不做就直接跳过。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fun(a,b):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 = 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 = 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 = 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print(a, b)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fun(pow(3,2),pow(2,3))   #pow(x,y)返回x**y的值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9 8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试题解析：该函数作用，交换两个参数位置，再输出。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函数中用return [表达式] 结束函数，选择性地返回一个值给调用方，有时不带表达式的return相当于返回？（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试题解析：不带表达式的return，相当于返回None。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对于下面的函数：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f(x,z,y=2):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print(x+y+z)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用f(1,2,3)和f(1,2)两个调用语句，运行结果分别是？（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都是5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6和5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都是6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5和6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试题解析：Python函数中位置参数和关键字参数。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下列这段程序的打印结果是？（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demo(item,lis=[]):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lis=[]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lis.append(item)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lis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print(demo('a'),end='')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print(demo('b'))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['a']['a', 'b']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['a']['b']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[][]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]['b']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试题解析：函数调用。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showNumber(numbers):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n in numbers: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下面哪个选项在调用该函数时会报错？（ ）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showNumber([2,4,5])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showNumber('abcesf’)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showNumber(3.4)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showNumber((12,4,5))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试题解析：3.4是浮点数，不是序列对象。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下列关键字中，用来导入第三方库的是？（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include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continue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试题解析：import用来导入第三方库。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以下选项中，不属于第三方库安装工具pip能够实现的功能是？（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安装一个第三方库。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卸载已经安装的第三方库。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修改已经安装的第三方库。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查询已经安装的第三方库。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试题解析：pip可以安装、卸载、查询第三方库。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关于评价算法的优劣，以下说法正确的是？（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只要考虑是否得出正确答案。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只要考虑算法的执行时间。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只要考虑算法所占用的空间。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184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从算法执行时间和需占用的空间两方面考虑。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试题解析：评价算法的指标主要有时间复杂度和空间复杂度。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下列程序实现求菲波那契数列第4项的值：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n==1 or n==2: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elif n&gt;2: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f(n-1)+f(n-2)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print(f(4))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请问：这种解决方法属于哪种算法？（ ）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185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归纳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Control 188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试题解析：显然是典型的递归算法。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著名的菲波那契数列为1，1，2，3，5，8，……。即除开始的两项为1外，其余每一项均为前两项之和。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下面的程序实现计算该数列的第4项值的大小。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n,a,b=4,1,1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n==1: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print("第%d个数为%d。"%_____(1)______)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n==2: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print("第%d个数为%d。"%(n,b))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n&gt;2: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i in range(2,n):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result=a+b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a,b=b,result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print("第%d个数为%d。"%(n,result))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请问：横线（1）所在位置不适合填入以下哪个选项？（ ）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(n,1)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(n,a)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191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(n,b)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(a,n)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试题解析：当n=1时，a，b都是1，因此，此时使用（n,1），（n,a），（n,b）这几项都是一样的。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运行下列程序，输出的结果是？（ ）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f(n):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n==1: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f(n-1)+(n-1)*f(n-1)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print(f(4))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193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Control 194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195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196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试题编号：20220505-cj-006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试题解析：f(4)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=f(3)+3f(3)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=4(f(3))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=4(f(2)+2f(2))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=12(f(2))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=12(f(1)+f(1))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=12*2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已知Pell数列定义如下：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drawing>
                <wp:inline distT="0" distB="0" distL="114300" distR="114300">
                  <wp:extent cx="1371600" cy="1228725"/>
                  <wp:effectExtent l="0" t="0" r="0" b="9525"/>
                  <wp:docPr id="4" name="图片 19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9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第5项的值是？（ ）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198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Control 199" w:shapeid="_x0000_i12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200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201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试题编号：20220506-cj-005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试题解析：数列为1，2，5，12，29，……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运行下列程序，输出的结果是？（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Pell(n):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n==1: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n==2: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n&gt;=3: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2*Pell(n-1)+Pell(n-2)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print(Pell(4))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Control 202" w:shapeid="_x0000_i12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203" w:shapeid="_x0000_i12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204" w:shapeid="_x0000_i12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205" w:shapeid="_x0000_i12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试题编号：20220506-cj-006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试题解析：按照程序逻辑为12。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运行下列程序，输出的结果是？（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f(n):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n==1 or n==2: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elif n&gt;2: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f(n-1)+f(n-2)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-1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print(f(-2))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206" w:shapeid="_x0000_i12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Control 207" w:shapeid="_x0000_i12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208" w:shapeid="_x0000_i12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出错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209" w:shapeid="_x0000_i12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试题编号：20220506-cj-007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试题解析：根据程序逻辑返回-1。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在1-20之间玩猜数字的游戏时，如果采用二分法的策略，并且给‘大了’或‘小了’的提示，最差的情况下多少次就可以猜中？（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210" w:shapeid="_x0000_i12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211" w:shapeid="_x0000_i12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212" w:shapeid="_x0000_i12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213" w:shapeid="_x0000_i12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试题解析：最多5次就可以确定一个整数。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下列选项中，哪一项不是分治算法的特征？（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214" w:shapeid="_x0000_i12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问题的规模缩小到一定程度就可以容易解决。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215" w:shapeid="_x0000_i12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该问题分解出的子问题的解可以合并为该问题的解。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1" w:name="Control 216" w:shapeid="_x0000_i12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各个子问题必须分解到不能分解为止。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217" w:shapeid="_x0000_i12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该问题具有最优子结构性质。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试题解析：子问题分解到什么程度需要视具体问题而定，并不一定要分解到不能分解为止。其余三个选项都是分治算法的特征。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下列排序算法中利用了分治算法思想的是？（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218" w:shapeid="_x0000_i12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冒泡排序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219" w:shapeid="_x0000_i12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插入排序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220" w:shapeid="_x0000_i12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选择排序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221" w:shapeid="_x0000_i12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快速排序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试题解析：快速排序利用了分治算法思想。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Python中自定义函数的代码需要写在调用该函数之前。（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222" w:shapeid="_x0000_i12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223" w:shapeid="_x0000_i12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试题解析：Python中自定义函数的代码需要写在调用该函数之前。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Python定义函数时，可选参数必须写在非可选参数后面。（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224" w:shapeid="_x0000_i12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Control 225" w:shapeid="_x0000_i12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试题解析：Python定义函数时，可选参数必须写在非可选参数后面。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Python中编写函数时，必须指明该函数的返回值。（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226" w:shapeid="_x0000_i12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Control 227" w:shapeid="_x0000_i12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试题解析：Python中编写函数时，不一定需要指明该函数的返回值。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用户自定义函数是用户自己写的一段程序，一般包括函数名、参数、返回值、函数体等四部分。其中，函数名和参数是必不可少的部分。（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228" w:shapeid="_x0000_i12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Control 229" w:shapeid="_x0000_i12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自定义函数def块中的代码不是主程序的一部分，运行会跳过该段代码。（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230" w:shapeid="_x0000_i12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Control 231" w:shapeid="_x0000_i12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试题解析：def块中的代码并不是主程序的一部分，程序运行时会跳过这一部分，从def块以外的第一行代码开始运行。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算法优化主要是为了减少冗余数据，优化时间复杂度和空间复杂度。（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232" w:shapeid="_x0000_i12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Control 233" w:shapeid="_x0000_i12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试题解析：算法优化包括时间和空间两个方面的优化。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在Python中使用爬虫技术抓取网站信息需要用到第三方库。（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234" w:shapeid="_x0000_i12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Control 235" w:shapeid="_x0000_i12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试题解析：Python的基本库不支持网络爬虫。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对于递归而言，递推与回归，二者缺一不可。（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Control 236" w:shapeid="_x0000_i12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237" w:shapeid="_x0000_i12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试题解析：递推关系是递归的重要组成。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递归算法跟递推算法是一样的，都在重复调用。（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238" w:shapeid="_x0000_i12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Control 239" w:shapeid="_x0000_i12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试题编号：20220506-cj-002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试题解析：二者不同。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使用分治算法解决问题的一般步骤是分解、求解、合并。（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240" w:shapeid="_x0000_i12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241" w:shapeid="_x0000_i12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试题解析：参见分治算法的定义。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字符加密。将大写字母逐个按其ASCII值转换为7位二进制数，并在最左边补0，使得每个字母转换为8位二进制数，然后将8位二进制数每四位转为十六进制数。如明文是"CIE"，加密后的密文是"434945"。编写的python程序如下，完善划线处的代码。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xtob(n): #将整数转为二进制数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if n &lt;= 1: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return str(n)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return  xtob(n//2)+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bdr w:val="none" w:color="auto" w:sz="0" w:space="0"/>
                <w:vertAlign w:val="baseline"/>
              </w:rPr>
              <w:t> 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mingwen = "CIE"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he = '0123456789ABCDEF'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rst = ''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c in mingwen: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s = "0" + xtob(ord(c)) #将明文转为8位二进制数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i = 0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data = 0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while i &lt; 8: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data =data * 2 +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 if (i + 1) % 4 == 0: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rst = rst + he[data]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data = 0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  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bdr w:val="none" w:color="auto" w:sz="0" w:space="0"/>
                <w:vertAlign w:val="baseline"/>
              </w:rPr>
              <w:t> 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print('密文是:',rst)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xtob(n): #将整数转为二进制数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 &lt;= 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str(n)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xtob(n//2)+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str(n%2)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mingwen = "CIE"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he = '0123456789ABCDEF'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rst = ''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c in mingwen: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 = "0" + xtob(ord(c)) #将明文转为8位二进制数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data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while i &lt; 8: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data = data * 2 +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int(s[i])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(i + 1) % 4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rst = rst + he[data]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data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  i += 1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print('密文是:',rst)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说明：</w:t>
            </w:r>
            <w:r>
              <w:rPr>
                <w:bdr w:val="none" w:color="auto" w:sz="0" w:space="0"/>
                <w:vertAlign w:val="baseline"/>
              </w:rPr>
              <w:t>本题将每个大写字母转换为二进制数，①处代码是递归的方法将十进制转二进制，若整数不是0或1的时候，继续整除2，因此①处代码是xtob(n//2)+str(n%2)；8位二进制数每4位二进制数转十六进制数，因此②处的代码是data * 2 + int(s[i]) ；③处的代码是循环变量i自增1，因此该处代码是i=i+1。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（1）str(n%2) ； (4分)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（2）int(s[i]) ； (4分)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（3）i += 1 或i=i+1。 (4分)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259&amp;exam_tid=70&amp;ttoken=5992541a0a6482ea07abf0fff379379e&amp;user_uid=5a752770-e96e-4222-bcb6-8642c57e3dfc&amp;exam_uid=7d467df2-c66f-47be-b942-61bb07b5aa2d&amp;exam_grade_uid=80654e36-b343-4c14-95a5-82ee665c17eb&amp;question_uid=62d8143e-93f2-49c9-ac10-820694ec8b78&amp;question_code=20220428-fcl-036&amp;question_score=12.00&amp;timestamp=1657246202&amp;token=f41294d1b43631e84485f0baf09d7dc2&amp;d=20227810945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辗转相除法求最大公约数，下列函数是用递归算法实现的，请完善横线处的代码。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gcd(a,b):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m=a%b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m==0: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  </w:t>
            </w:r>
            <w:r>
              <w:rPr>
                <w:u w:val="single"/>
                <w:bdr w:val="none" w:color="auto" w:sz="0" w:space="0"/>
                <w:vertAlign w:val="baseline"/>
              </w:rPr>
              <w:t>   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a=b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</w:t>
            </w:r>
            <w:r>
              <w:rPr>
                <w:u w:val="single"/>
                <w:bdr w:val="none" w:color="auto" w:sz="0" w:space="0"/>
                <w:vertAlign w:val="baseline"/>
              </w:rPr>
              <w:t>    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   </w:t>
            </w:r>
            <w:r>
              <w:rPr>
                <w:u w:val="single"/>
                <w:bdr w:val="none" w:color="auto" w:sz="0" w:space="0"/>
                <w:vertAlign w:val="baseline"/>
              </w:rPr>
              <w:t>   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print(gcd(12,18))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gcd(a,b):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m=a%b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m==0: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a=b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b=m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return 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gcd(a,b)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print(gcd(12,18))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（1）b； （3分）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（2）b=m；（3分）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（3）gcd(a,b)。（4）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258&amp;exam_tid=70&amp;ttoken=ec40dcce0b279453edc941e8dcf66082&amp;user_uid=5a752770-e96e-4222-bcb6-8642c57e3dfc&amp;exam_uid=7d467df2-c66f-47be-b942-61bb07b5aa2d&amp;exam_grade_uid=80654e36-b343-4c14-95a5-82ee665c17eb&amp;question_uid=b36a50aa-89c1-4f43-b8be-d58e3a97b335&amp;question_code=20220501-tr-037&amp;question_score=10.00&amp;timestamp=1657246202&amp;token=f206a269c50e3195c657470ed09b6e2d&amp;d=20227810945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下面的程序运用分治算法寻找列表中的最大值。请将空格补全代码。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#子问题规模小于或等于2时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zui_da_zhi(a_list):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   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   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a_list[0]&gt;=a_list[1]: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most=a_list[0]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most=a_list[1]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most=a_list[0]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most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分治算法排序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fen_zhi(init_list):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n=len(init_list)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n&lt;=2:                  #若问题规模小于或等于2，解决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zui_da_zhi(init_list)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#分解(子问题规模为n/2)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left_list,right_list=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   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   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#递归，分治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left_max,right_max=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   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   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#合并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zui_da_zhi([left_max,right_max])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#测试数据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test_data=[12,25,4,47,69,5,4,6,37,89,21]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print('最大值为:',fen_zhi(test_data))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#子问题规模小于或等于2时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zui_da_zhi(a_list):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len(a_list) == 2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a_list[0]&gt;=a_list[1]: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most=a_list[0]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most=a_list[1]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most=a_list[0]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most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分治算法排序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fen_zhi(init_list):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n=len(init_list)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n&lt;=2:                  #若问题规模小于或等于2，解决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zui_da_zhi(init_list)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#分解(子问题规模为n/2)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left_list,right_list=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init_list[:n//2],init_list[n//2:]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#递归，分治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left_max,right_max=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fen_zhi(left_list),fen_zhi(right_list)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#合并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zui_da_zhi([left_max,right_max])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#测试数据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test_data=[12,25,4,47,69,5,4,6,37,89,21]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print('最大值为:',fen_zhi(test_data))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（1）len(a_list) == 2；  (2分)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（2）init_list[:n//2],init_list[n//2:]；   (3分)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（3）fen_zhi(left_list),fen_zhi(right_list)。  (3分)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260&amp;exam_tid=70&amp;ttoken=71b22e8fc03c9f33984cfac13e20f38a&amp;user_uid=5a752770-e96e-4222-bcb6-8642c57e3dfc&amp;exam_uid=7d467df2-c66f-47be-b942-61bb07b5aa2d&amp;exam_grade_uid=80654e36-b343-4c14-95a5-82ee665c17eb&amp;question_uid=ea70bcaa-4384-4ea2-b09a-4f741e50fc7a&amp;question_code=20220516-cqf-37&amp;question_score=8.00&amp;timestamp=1657246202&amp;token=ba207d46989772b0c38e56bf73416b73&amp;d=20227810945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1D4049BF"/>
    <w:rsid w:val="760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3.xml"/><Relationship Id="rId98" Type="http://schemas.openxmlformats.org/officeDocument/2006/relationships/control" Target="activeX/activeX92.xml"/><Relationship Id="rId97" Type="http://schemas.openxmlformats.org/officeDocument/2006/relationships/control" Target="activeX/activeX91.xml"/><Relationship Id="rId96" Type="http://schemas.openxmlformats.org/officeDocument/2006/relationships/control" Target="activeX/activeX90.xml"/><Relationship Id="rId95" Type="http://schemas.openxmlformats.org/officeDocument/2006/relationships/control" Target="activeX/activeX89.xml"/><Relationship Id="rId94" Type="http://schemas.openxmlformats.org/officeDocument/2006/relationships/control" Target="activeX/activeX88.xml"/><Relationship Id="rId93" Type="http://schemas.openxmlformats.org/officeDocument/2006/relationships/control" Target="activeX/activeX87.xml"/><Relationship Id="rId92" Type="http://schemas.openxmlformats.org/officeDocument/2006/relationships/control" Target="activeX/activeX86.xml"/><Relationship Id="rId91" Type="http://schemas.openxmlformats.org/officeDocument/2006/relationships/control" Target="activeX/activeX85.xml"/><Relationship Id="rId90" Type="http://schemas.openxmlformats.org/officeDocument/2006/relationships/control" Target="activeX/activeX84.xml"/><Relationship Id="rId9" Type="http://schemas.openxmlformats.org/officeDocument/2006/relationships/control" Target="activeX/activeX4.xml"/><Relationship Id="rId89" Type="http://schemas.openxmlformats.org/officeDocument/2006/relationships/control" Target="activeX/activeX83.xml"/><Relationship Id="rId88" Type="http://schemas.openxmlformats.org/officeDocument/2006/relationships/control" Target="activeX/activeX82.xml"/><Relationship Id="rId87" Type="http://schemas.openxmlformats.org/officeDocument/2006/relationships/control" Target="activeX/activeX81.xml"/><Relationship Id="rId86" Type="http://schemas.openxmlformats.org/officeDocument/2006/relationships/control" Target="activeX/activeX80.xml"/><Relationship Id="rId85" Type="http://schemas.openxmlformats.org/officeDocument/2006/relationships/control" Target="activeX/activeX79.xml"/><Relationship Id="rId84" Type="http://schemas.openxmlformats.org/officeDocument/2006/relationships/control" Target="activeX/activeX78.xml"/><Relationship Id="rId83" Type="http://schemas.openxmlformats.org/officeDocument/2006/relationships/control" Target="activeX/activeX77.xml"/><Relationship Id="rId82" Type="http://schemas.openxmlformats.org/officeDocument/2006/relationships/image" Target="media/image3.png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image" Target="media/image2.wmf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7" Type="http://schemas.openxmlformats.org/officeDocument/2006/relationships/fontTable" Target="fontTable.xml"/><Relationship Id="rId126" Type="http://schemas.openxmlformats.org/officeDocument/2006/relationships/control" Target="activeX/activeX120.xml"/><Relationship Id="rId125" Type="http://schemas.openxmlformats.org/officeDocument/2006/relationships/control" Target="activeX/activeX119.xml"/><Relationship Id="rId124" Type="http://schemas.openxmlformats.org/officeDocument/2006/relationships/control" Target="activeX/activeX118.xml"/><Relationship Id="rId123" Type="http://schemas.openxmlformats.org/officeDocument/2006/relationships/control" Target="activeX/activeX117.xml"/><Relationship Id="rId122" Type="http://schemas.openxmlformats.org/officeDocument/2006/relationships/control" Target="activeX/activeX116.xml"/><Relationship Id="rId121" Type="http://schemas.openxmlformats.org/officeDocument/2006/relationships/control" Target="activeX/activeX115.xml"/><Relationship Id="rId120" Type="http://schemas.openxmlformats.org/officeDocument/2006/relationships/control" Target="activeX/activeX114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3.xml"/><Relationship Id="rId118" Type="http://schemas.openxmlformats.org/officeDocument/2006/relationships/control" Target="activeX/activeX112.xml"/><Relationship Id="rId117" Type="http://schemas.openxmlformats.org/officeDocument/2006/relationships/control" Target="activeX/activeX111.xml"/><Relationship Id="rId116" Type="http://schemas.openxmlformats.org/officeDocument/2006/relationships/control" Target="activeX/activeX110.xml"/><Relationship Id="rId115" Type="http://schemas.openxmlformats.org/officeDocument/2006/relationships/control" Target="activeX/activeX109.xml"/><Relationship Id="rId114" Type="http://schemas.openxmlformats.org/officeDocument/2006/relationships/control" Target="activeX/activeX108.xml"/><Relationship Id="rId113" Type="http://schemas.openxmlformats.org/officeDocument/2006/relationships/control" Target="activeX/activeX107.xml"/><Relationship Id="rId112" Type="http://schemas.openxmlformats.org/officeDocument/2006/relationships/control" Target="activeX/activeX106.xml"/><Relationship Id="rId111" Type="http://schemas.openxmlformats.org/officeDocument/2006/relationships/control" Target="activeX/activeX105.xml"/><Relationship Id="rId110" Type="http://schemas.openxmlformats.org/officeDocument/2006/relationships/control" Target="activeX/activeX104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3.xml"/><Relationship Id="rId108" Type="http://schemas.openxmlformats.org/officeDocument/2006/relationships/control" Target="activeX/activeX102.xml"/><Relationship Id="rId107" Type="http://schemas.openxmlformats.org/officeDocument/2006/relationships/control" Target="activeX/activeX101.xml"/><Relationship Id="rId106" Type="http://schemas.openxmlformats.org/officeDocument/2006/relationships/control" Target="activeX/activeX100.xml"/><Relationship Id="rId105" Type="http://schemas.openxmlformats.org/officeDocument/2006/relationships/control" Target="activeX/activeX99.xml"/><Relationship Id="rId104" Type="http://schemas.openxmlformats.org/officeDocument/2006/relationships/control" Target="activeX/activeX98.xml"/><Relationship Id="rId103" Type="http://schemas.openxmlformats.org/officeDocument/2006/relationships/control" Target="activeX/activeX97.xml"/><Relationship Id="rId102" Type="http://schemas.openxmlformats.org/officeDocument/2006/relationships/control" Target="activeX/activeX96.xml"/><Relationship Id="rId101" Type="http://schemas.openxmlformats.org/officeDocument/2006/relationships/control" Target="activeX/activeX95.xml"/><Relationship Id="rId100" Type="http://schemas.openxmlformats.org/officeDocument/2006/relationships/control" Target="activeX/activeX94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2</TotalTime>
  <ScaleCrop>false</ScaleCrop>
  <LinksUpToDate>false</LinksUpToDate>
  <CharactersWithSpaces>25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2022-07-08T01:59:00Z</dcterms:created>
  <dc:creator>Administrator</dc:creator>
  <cp:lastModifiedBy>黎～</cp:lastModifiedBy>
  <dcterms:modified xsi:type="dcterms:W3CDTF">2022-07-08T02:10:39Z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E8A823B8684149C5BA43FA7175C322E4</vt:lpwstr>
  </property>
</Properties>
</file>