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6C4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vertAlign w:val="baseline"/>
          <w:lang w:val="en-US" w:eastAsia="zh-CN" w:bidi="ar"/>
        </w:rPr>
        <w:t>青少年机器人技术等级考试实际操作试卷（七级）</w:t>
      </w:r>
    </w:p>
    <w:p w14:paraId="4D39F0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2"/>
          <w:szCs w:val="12"/>
          <w:vertAlign w:val="baseline"/>
          <w:lang w:val="en-US" w:eastAsia="zh-CN" w:bidi="ar"/>
        </w:rPr>
        <w:t>分数：100  题数：1</w:t>
      </w:r>
    </w:p>
    <w:p w14:paraId="7A2BBB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00" w:beforeAutospacing="0" w:after="0" w:afterAutospacing="0" w:line="30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9926"/>
      </w:tblGrid>
      <w:tr w14:paraId="03AEA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140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77A4E4">
            <w:pPr>
              <w:keepNext w:val="0"/>
              <w:keepLines w:val="0"/>
              <w:widowControl/>
              <w:suppressLineNumbers w:val="0"/>
              <w:spacing w:before="0" w:beforeAutospacing="0" w:after="240" w:afterAutospacing="0"/>
              <w:ind w:left="0" w:right="0"/>
              <w:jc w:val="left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主题：视觉捕捉系统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6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RDK X3主控板，摄像头，视频采集A4样张及相关辅件。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任务要求：在视频采集A4样张上有一个黑色方框，将样张置于摄像头前，通过摄像头检测样张中的黑色方框，为了避免干扰，摄像头采集的图像内容仅限于样张。具体任务要求如下：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(1) 任务装置运行于RDK X3。本地计算机远程登录RDK X3，显示运行结果。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(2) 任务装置的程序实现必须基于ROS。设立两个节点，一个节点从摄像头获取图像数据，另一个节点接收图像数据并进行目标检测。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(3) 程序运行时，将样张置于摄像头前，实现将黑色方框外轮廓边缘以绿色线条标识。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(4) 实现在黑色方框的中间位置，显示红色十字交叉线，表明捕捉黑色方框成功，红色十字交叉线随着黑色方框的移动而移动。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(5) 实操题完成过程中，可参考教材。未作规定处可自行处理，无明显与事实违背即可。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6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DJKS7_身份证号，大小5M以下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”按钮进行上传。</w:t>
            </w:r>
          </w:p>
          <w:p w14:paraId="452522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vertAlign w:val="baseline"/>
              </w:rPr>
              <w:t>评分项: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1. 功能实现</w:t>
            </w:r>
            <w:r>
              <w:rPr>
                <w:color w:val="E53333"/>
                <w:vertAlign w:val="baseline"/>
              </w:rPr>
              <w:t>（100分）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(1) 编程实现2个节点；</w:t>
            </w:r>
            <w:r>
              <w:rPr>
                <w:color w:val="E53333"/>
                <w:vertAlign w:val="baseline"/>
              </w:rPr>
              <w:t>（20分）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(2) 实现了2个节点间的数据通信；</w:t>
            </w:r>
            <w:r>
              <w:rPr>
                <w:color w:val="E53333"/>
                <w:vertAlign w:val="baseline"/>
              </w:rPr>
              <w:t>（20分）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(3) 实现了在屏幕上以绿色线条标识黑色方框外轮廓；</w:t>
            </w:r>
            <w:r>
              <w:rPr>
                <w:color w:val="E53333"/>
                <w:vertAlign w:val="baseline"/>
              </w:rPr>
              <w:t>（30分）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(4) 实现在黑色方框的中间位置，显示红色十字交叉线，红色十字交叉线随着黑色方框的移动而移动。</w:t>
            </w:r>
            <w:r>
              <w:rPr>
                <w:color w:val="E53333"/>
                <w:vertAlign w:val="baseline"/>
              </w:rPr>
              <w:t>（30分）</w:t>
            </w:r>
          </w:p>
        </w:tc>
      </w:tr>
    </w:tbl>
    <w:p w14:paraId="7AB60535">
      <w:pPr>
        <w:ind w:left="0" w:leftChars="0" w:firstLine="0" w:firstLineChars="0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0000000"/>
    <w:rsid w:val="29EA48E3"/>
    <w:rsid w:val="29FC1DB6"/>
    <w:rsid w:val="36002F68"/>
    <w:rsid w:val="473A79F1"/>
    <w:rsid w:val="68C7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pacing w:line="360" w:lineRule="auto"/>
      <w:ind w:firstLine="883" w:firstLineChars="200"/>
      <w:jc w:val="both"/>
    </w:pPr>
    <w:rPr>
      <w:rFonts w:ascii="Calibri" w:hAnsi="Calibri" w:eastAsia="仿宋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b/>
      <w:kern w:val="44"/>
      <w:sz w:val="36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620</Words>
  <Characters>677</Characters>
  <Lines>0</Lines>
  <Paragraphs>0</Paragraphs>
  <TotalTime>38</TotalTime>
  <ScaleCrop>false</ScaleCrop>
  <LinksUpToDate>false</LinksUpToDate>
  <CharactersWithSpaces>694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2024-12-27T05:58:00Z</dcterms:created>
  <dc:creator>27635</dc:creator>
  <cp:lastModifiedBy>刘梦婷</cp:lastModifiedBy>
  <dcterms:modified xsi:type="dcterms:W3CDTF">2025-07-02T07:50:05Z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D7979C415A74405DB604834C9C0AAECE_13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