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一、实操考题(共1题，共100分)</w:t>
      </w:r>
    </w:p>
    <w:tbl>
      <w:tblPr>
        <w:tblW w:w="127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24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主题：姿态传感器控制步进电机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通过MPU6050姿态传感器控制步进电机的转动角度。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ESP32主控板、MPU6050姿态传感器1个、步进电机1个、步进电机驱动器1个及相关器件，以上部件均可采用分立器件。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任务要求：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系统启动后，步进电机处于静止状态，此时步进电机的位置为中间位置；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用手单击触碰传感器T0引脚，步进电机向左旋转90度后，回到中间位置后停止；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 再次用手单击触碰传感器T0引脚，步进电机向右旋转90度后，回到中间位置后停止；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(4) 通过MPU6050姿态传感器的姿态角控制步进电机，自行决定采用俯仰角、偏航角、滚转角其中之一来控制步进电机的转动角度。并将所采用姿态角的当前数值输出到串口监视器；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 当姿态角的角度值为0度时，步进电机处于中间位置；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(6) 当姿态角的角度值为90度时，步进电机处于右转90度位置；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(7) 当姿态角的角度值为-90度时，步进电机处于左转90度位置；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(8) 步进电机运动采用梯形加减速控制；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(9) 程序采用C代码编写；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(10)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  <w:r>
              <w:rPr>
                <w:bdr w:val="none" w:color="auto" w:sz="0" w:space="0"/>
                <w:vertAlign w:val="baseline"/>
              </w:rPr>
              <w:t>请考生在考试结束前，按照如下要求提交相关文件。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将程序放在一个文件夹中，压缩为1个“</w:t>
            </w:r>
            <w:r>
              <w:rPr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”格式文件，并命名为：</w:t>
            </w:r>
            <w:r>
              <w:rPr>
                <w:color w:val="E53333"/>
                <w:bdr w:val="none" w:color="auto" w:sz="0" w:space="0"/>
                <w:vertAlign w:val="baseline"/>
              </w:rPr>
              <w:t>DJKS6_身份证号</w:t>
            </w:r>
            <w:r>
              <w:rPr>
                <w:bdr w:val="none" w:color="auto" w:sz="0" w:space="0"/>
                <w:vertAlign w:val="baseline"/>
              </w:rPr>
              <w:t>，大小</w:t>
            </w:r>
            <w:r>
              <w:rPr>
                <w:color w:val="E53333"/>
                <w:bdr w:val="none" w:color="auto" w:sz="0" w:space="0"/>
                <w:vertAlign w:val="baseline"/>
              </w:rPr>
              <w:t>5M以下</w:t>
            </w:r>
            <w:r>
              <w:rPr>
                <w:bdr w:val="none" w:color="auto" w:sz="0" w:space="0"/>
                <w:vertAlign w:val="baseline"/>
              </w:rPr>
              <w:t>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将程序文件通过“</w:t>
            </w:r>
            <w:r>
              <w:rPr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 </w:t>
            </w:r>
            <w:r>
              <w:rPr>
                <w:color w:val="E53333"/>
                <w:bdr w:val="none" w:color="auto" w:sz="0" w:space="0"/>
                <w:vertAlign w:val="baseline"/>
              </w:rPr>
              <w:t>程序编写过程中不得打开其它示例程序，如发现，实操成绩按照0分处理。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参考资料：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AccelStepper类库头文件和相关类库函数如下，供参考。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头文件：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类库对象：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(mode, pin1,pin2,pin3,pin4)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成员函数：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setAcceleration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//设置步进电机转动时的加速度。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setMaxSpeed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  //设置步进电机转动的最大允许速度。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  //设置步进电机恒定转动时的速度值。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 //启动步进电机以设定的速度值恒定转动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 //返回当前的位置值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moveTo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   //设置步进电机运转的目标位置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run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       //启动步进电机按照设定的加速度和最大速度运转。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  //设置当前位置为指定值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distanceToGo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 //返回当前位置到目标位置之间的脉冲数。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教材所使用类库MPU6050_tockn-1.5.2的例程如下，供参考。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&lt;MPU6050_tockn.h&gt;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&lt;Wire.h&gt;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MPU6050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mpu6050(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Wire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void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setup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Serial.begin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(9600);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Wire.begin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mpu6050.begin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mpu6050.calcGyroOffsets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void</w:t>
            </w:r>
            <w:r>
              <w:rPr>
                <w:rFonts w:ascii="宋体" w:hAnsi="宋体" w:eastAsia="宋体" w:cs="宋体"/>
                <w:color w:val="B8D1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loop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mpu6050.update();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Serial.print("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angleX 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Serial.print(mpu6050.getAngleX());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Serial.print("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\tangleY :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Serial.print(mpu6050.getAngleY());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Serial.print("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\tangleZ :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   Serial.println(mpu6050.getAngleZ());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}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77945079"/>
    <w:rsid w:val="0D643474"/>
    <w:rsid w:val="7794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2023-04-12T10:36:00Z</dcterms:created>
  <dc:creator>刘梦婷</dc:creator>
  <cp:lastModifiedBy>刘梦婷</cp:lastModifiedBy>
  <dcterms:modified xsi:type="dcterms:W3CDTF">2023-04-12T10:38:32Z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2FF8C0F4421747A4A523A18A3883DE72_11</vt:lpwstr>
  </property>
</Properties>
</file>