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一、实际操作(共1题，共100分)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Style w:val="5"/>
          <w:rFonts w:ascii="Verdana" w:hAnsi="Verdana" w:eastAsia="宋体" w:cs="Verdana"/>
          <w:b/>
          <w:bCs/>
          <w:i w:val="0"/>
          <w:iCs w:val="0"/>
          <w:caps w:val="0"/>
          <w:color w:val="E53333"/>
          <w:spacing w:val="0"/>
          <w:kern w:val="0"/>
          <w:sz w:val="18"/>
          <w:szCs w:val="18"/>
          <w:shd w:val="clear" w:fill="FFFFFF"/>
          <w:vertAlign w:val="baseline"/>
          <w:lang w:val="en-US" w:eastAsia="zh-CN" w:bidi="ar"/>
        </w:rPr>
        <w:t>请考生在实操考试结束前将本题作答程序文件按“说明”要求完成上传。</w:t>
      </w:r>
    </w:p>
    <w:tbl>
      <w:tblPr>
        <w:tblStyle w:val="3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4"/>
        <w:gridCol w:w="81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主题：一位数码管字段交互控制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器件：ESP32主控板、一位数码管、74HC595移位寄存器芯片（或模块）及相关器件。以上模块也可以采用分立器件结合面包板进行搭设。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任务要求：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通过在串口监视器输入框中，输入相应的内容，控制一位数码管相应字段的点亮和熄灭。数码管各字段编号如图1所示。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7620000" cy="259080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具体要求如下：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(1) 装置通电启动后，一位数码管倒计时依次显示9、8、7、…、0，间隔时间为0.5秒；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(2) 倒计时显示完毕，当在串口监视器输入框中输入“1”，并点击发送按键时，一位数码管各字段均点亮，如图2所示；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(3) 当在串口监视器输入框中输入“0”，并点击发送按键时，一位数码管各字段均熄灭，如图1所示；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(4) 当在串口监视器输入框中，输入一个字段编号，并点击发送按键时，所输入的字段被点亮，其他字段熄灭。例如：在串口监视器输入框中输入“g”，则数码管字段g被点亮，其他字段熄灭，如图3所示；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(5) 当在串口监视器输入框中，输入多个字段编号，并点击发送按键时，所输入的字段被点亮，其他字段熄灭。例如：在串口监视器输入框中输入“abdeg”，则数码管字段a/b/d/e/g被点亮，其他字段熄灭，数码管显示数字2，如图4所示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(6) 一位数码管必须使用74HC595移位寄存器芯片驱动显示。如采用其他方式，本实操成绩得0分；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(7) 程序采用C代码编写，不得使用外部库调用；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(8) 程序编写过程中不得打开库例程和其它程序，如发现，实操成绩按照0分处理；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(9) 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说明：请考生在考试结束前，按照如下要求提交相关文件：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(1) 将程序放在一个文件夹中，并将文件夹命名为：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DJKS5_身份证号</w:t>
            </w:r>
            <w:r>
              <w:rPr>
                <w:vertAlign w:val="baseline"/>
              </w:rPr>
              <w:t>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(2) 将程序文件夹压缩为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1个</w:t>
            </w:r>
            <w:r>
              <w:rPr>
                <w:vertAlign w:val="baseline"/>
              </w:rPr>
              <w:t>“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rar或zip</w:t>
            </w:r>
            <w:r>
              <w:rPr>
                <w:vertAlign w:val="baseline"/>
              </w:rPr>
              <w:t>”格式文件，大小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5M</w:t>
            </w:r>
            <w:r>
              <w:rPr>
                <w:vertAlign w:val="baseline"/>
              </w:rPr>
              <w:t>以下；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(3) 将程序文件通过“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上传附件</w:t>
            </w:r>
            <w:r>
              <w:rPr>
                <w:vertAlign w:val="baseline"/>
              </w:rPr>
              <w:t>”按钮进行上传。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参考资料：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数组NUM[] 保存的是0~9和'.'十六进制形式的数码管显示的段位信息。编程时可参考使用。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// 保存0~9和'.'</w:t>
            </w:r>
            <w:r>
              <w:rPr>
                <w:vertAlign w:val="baseline"/>
              </w:rPr>
              <w:br w:type="textWrapping"/>
            </w:r>
            <w:r>
              <w:rPr>
                <w:color w:val="337FE5"/>
                <w:vertAlign w:val="baseline"/>
              </w:rPr>
              <w:t>byte</w:t>
            </w:r>
            <w:r>
              <w:rPr>
                <w:vertAlign w:val="baseline"/>
              </w:rPr>
              <w:t> NUM[] = {0xFC, 0x60, 0xDA, 0xF2, 0x66, 0xB6, 0xBE, 0xE0, 0xFE, 0xF6};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"https://center.qceit.org.cn/fileroot/examgrade/7a6eef41-5245-4a2e-a7fb-79af903ee3b5/59964f04-7e22-4d33-8c7c-3217ae6990c5/c9f03528-53e7-4624-94af-752ed59ead5a/uploadfile/DJKS5_500112200812170853.zip"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vertAlign w:val="baseline"/>
              </w:rPr>
              <w:t>DJKS5_500112200812170853.zip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试题编号：202209021807-sc5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考生答案：&lt;a target='_blank' file_upload_host='' href='../fileroot/examgrade/7a6eef41-5245-4a2e-a7fb-79af903ee3b5/59964f04-7e22-4d33-8c7c-3217ae6990c5/c9f03528-53e7-4624-94af-752ed59ead5a/uploadfile/DJKS5_500112200812170853.zip'&gt;DJKS5_500112200812170853.zip&lt;/a&gt;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BEA49B2"/>
    <w:rsid w:val="6AA1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867</Words>
  <Characters>1296</Characters>
  <Lines>0</Lines>
  <Paragraphs>0</Paragraphs>
  <TotalTime>0</TotalTime>
  <ScaleCrop>false</ScaleCrop>
  <LinksUpToDate>false</LinksUpToDate>
  <CharactersWithSpaces>1363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2022-10-12T02:50:00Z</dcterms:created>
  <dc:creator>Administrator</dc:creator>
  <cp:lastModifiedBy>黎～</cp:lastModifiedBy>
  <dcterms:modified xsi:type="dcterms:W3CDTF">2022-10-12T02:50:45Z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7F20CF3FF1A64DBE8625E79680B182F3</vt:lpwstr>
  </property>
</Properties>
</file>