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一、实际操作(共1题，共100分)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15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sz w:val="27"/>
          <w:szCs w:val="27"/>
        </w:rPr>
      </w:pPr>
      <w:r>
        <w:rPr>
          <w:rStyle w:val="5"/>
          <w:rFonts w:ascii="Verdana" w:hAnsi="Verdana" w:eastAsia="宋体" w:cs="Verdana"/>
          <w:b/>
          <w:bCs/>
          <w:i w:val="0"/>
          <w:iCs w:val="0"/>
          <w:caps w:val="0"/>
          <w:color w:val="E53333"/>
          <w:spacing w:val="0"/>
          <w:kern w:val="0"/>
          <w:sz w:val="18"/>
          <w:szCs w:val="18"/>
          <w:bdr w:val="none" w:color="auto" w:sz="0" w:space="0"/>
          <w:shd w:val="clear" w:fill="FFFFFF"/>
          <w:vertAlign w:val="baseline"/>
          <w:lang w:val="en-US" w:eastAsia="zh-CN" w:bidi="ar"/>
        </w:rPr>
        <w:t>请考生在实操考试结束前将本题作答程序文件按“说明”要求完成上传。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主题：遥控灯光秀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器件：ATmega328控制板1个，LED灯模块2个，红外遥控器（发射装置）1个，红外接收模块1个，电位器1个，结构件若干（也可使用普通电子元器件结合面包板搭建）。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 本项目由红外遥控器、红外接收模块、LED灯、电位器组成；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 通过红外遥控器可以控制LED灯的状态；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 控制板上电，两盏LED灯保持熄灭状态；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(4) 按下遥控器1号键（也可以自定义按键，只要符合要求的效果即可），第一盏LED灯点亮（第二盏LED灯熄灭）；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(5) 按下遥控器2号键，第二盏LED灯点亮（第一盏LED灯熄灭）；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(6) 按下遥控器3号键，两盏LED灯都被点亮；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(7) 按下遥控器4号键，可以开启电位器控制，旋动电位器调节LED灯亮度；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(8) 按下遥控器5号键，可以实现两盏LED灯交替闪烁；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(9) 按下遥控器0号键，可以停止交替闪烁效果，同时熄灭两盏LED灯；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(10) 可使用任意结构件搭建；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(11) 根据要求绘制流程图；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(12) 未作规定处可自行处理，无明显与事实违背即可。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说明：请考生在考试结束前，按照如下要求提交相关文件：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(1)将程序放在一个文件夹中，并将文件夹命名为：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DJKS3_身份证号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(2)将程序文件夹压缩为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1个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”格式文件，大小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(3)将程序文件通过“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"https://center.qceit.org.cn/fileroot/examgrade/e277d222-7097-4fb3-85e1-9ba798c8e689/69fb80c1-fd63-49e5-978f-7f256a227bc9/4040b1be-4b7c-4575-b3ff-aeff8a0c7b93/uploadfile/DJKS_351130421212022011.zip" \t "https://center.qceit.org.cn/user/_blank"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DJKS_351130421212022011.zip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试题编号：202209021807-sc3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href='../fileroot/examgrade/e277d222-7097-4fb3-85e1-9ba798c8e689/69fb80c1-fd63-49e5-978f-7f256a227bc9/4040b1be-4b7c-4575-b3ff-aeff8a0c7b93/uploadfile/DJKS_351130421212022011.zip'&gt;DJKS_351130421212022011.zip&lt;/a&gt;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44CD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2022-10-12T02:54:40Z</dcterms:created>
  <dc:creator>Administrator</dc:creator>
  <cp:lastModifiedBy>黎～</cp:lastModifiedBy>
  <dcterms:modified xsi:type="dcterms:W3CDTF">2022-10-12T02:55:45Z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3266492C89A94D71876F40BDC6A3183D</vt:lpwstr>
  </property>
</Properties>
</file>