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CDF51" w14:textId="77777777" w:rsidR="00E45EE8" w:rsidRDefault="00E45EE8" w:rsidP="00E45EE8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14:paraId="716D11B6" w14:textId="284EDE50" w:rsidR="00C06D0F" w:rsidRPr="00E45EE8" w:rsidRDefault="00E45EE8" w:rsidP="00E45EE8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一级实操考题及评分标准（</w:t>
      </w:r>
      <w:r>
        <w:rPr>
          <w:rFonts w:ascii="微软雅黑" w:eastAsia="微软雅黑" w:hAnsi="微软雅黑" w:cs="微软雅黑" w:hint="eastAsia"/>
          <w:sz w:val="24"/>
          <w:szCs w:val="24"/>
        </w:rPr>
        <w:t>202</w:t>
      </w:r>
      <w:r w:rsidR="006A06EF">
        <w:rPr>
          <w:rFonts w:ascii="微软雅黑" w:eastAsia="微软雅黑" w:hAnsi="微软雅黑" w:cs="微软雅黑"/>
          <w:sz w:val="24"/>
          <w:szCs w:val="24"/>
        </w:rPr>
        <w:t>2</w:t>
      </w:r>
      <w:r>
        <w:rPr>
          <w:rFonts w:ascii="微软雅黑" w:eastAsia="微软雅黑" w:hAnsi="微软雅黑" w:cs="微软雅黑" w:hint="eastAsia"/>
          <w:sz w:val="24"/>
          <w:szCs w:val="24"/>
        </w:rPr>
        <w:t>-</w:t>
      </w:r>
      <w:r w:rsidR="006A06EF">
        <w:rPr>
          <w:rFonts w:ascii="微软雅黑" w:eastAsia="微软雅黑" w:hAnsi="微软雅黑" w:cs="微软雅黑"/>
          <w:sz w:val="24"/>
          <w:szCs w:val="24"/>
        </w:rPr>
        <w:t>3</w:t>
      </w:r>
      <w:r>
        <w:rPr>
          <w:rFonts w:ascii="微软雅黑" w:eastAsia="微软雅黑" w:hAnsi="微软雅黑" w:cs="微软雅黑" w:hint="eastAsia"/>
          <w:sz w:val="24"/>
          <w:szCs w:val="24"/>
        </w:rPr>
        <w:t>月</w:t>
      </w:r>
      <w:r>
        <w:rPr>
          <w:rFonts w:ascii="微软雅黑" w:eastAsia="微软雅黑" w:hAnsi="微软雅黑" w:cs="微软雅黑" w:hint="eastAsia"/>
          <w:sz w:val="30"/>
          <w:szCs w:val="30"/>
        </w:rPr>
        <w:t>）</w:t>
      </w:r>
    </w:p>
    <w:p w14:paraId="72E7514D" w14:textId="05134907" w:rsidR="006A06EF" w:rsidRPr="006A06EF" w:rsidRDefault="006A06EF" w:rsidP="006A06EF">
      <w:pPr>
        <w:pStyle w:val="a5"/>
        <w:numPr>
          <w:ilvl w:val="0"/>
          <w:numId w:val="5"/>
        </w:numPr>
        <w:ind w:firstLineChars="0"/>
        <w:rPr>
          <w:b/>
          <w:sz w:val="28"/>
          <w:szCs w:val="28"/>
        </w:rPr>
      </w:pPr>
      <w:r w:rsidRPr="006A06EF">
        <w:rPr>
          <w:rFonts w:hint="eastAsia"/>
          <w:b/>
          <w:sz w:val="28"/>
          <w:szCs w:val="28"/>
        </w:rPr>
        <w:t>实操</w:t>
      </w:r>
      <w:r w:rsidRPr="006A06EF">
        <w:rPr>
          <w:b/>
          <w:sz w:val="28"/>
          <w:szCs w:val="28"/>
        </w:rPr>
        <w:t>考题</w:t>
      </w:r>
    </w:p>
    <w:p w14:paraId="74B37A5A" w14:textId="2F26F860" w:rsidR="006A06EF" w:rsidRPr="006A06EF" w:rsidRDefault="006A06EF" w:rsidP="006A06EF">
      <w:pPr>
        <w:spacing w:line="360" w:lineRule="auto"/>
        <w:ind w:firstLineChars="100" w:firstLine="240"/>
        <w:jc w:val="left"/>
        <w:rPr>
          <w:sz w:val="24"/>
          <w:szCs w:val="24"/>
        </w:rPr>
      </w:pPr>
      <w:r w:rsidRPr="006A06EF">
        <w:rPr>
          <w:rFonts w:hint="eastAsia"/>
          <w:sz w:val="24"/>
          <w:szCs w:val="24"/>
        </w:rPr>
        <w:t>搭建</w:t>
      </w:r>
      <w:r w:rsidRPr="006A06EF">
        <w:rPr>
          <w:sz w:val="24"/>
          <w:szCs w:val="24"/>
        </w:rPr>
        <w:t>说明</w:t>
      </w:r>
    </w:p>
    <w:p w14:paraId="2469BFFD" w14:textId="77777777" w:rsidR="006A06EF" w:rsidRPr="006A06EF" w:rsidRDefault="006A06EF" w:rsidP="006A06EF">
      <w:pPr>
        <w:spacing w:line="360" w:lineRule="auto"/>
        <w:ind w:firstLineChars="100" w:firstLine="240"/>
        <w:jc w:val="left"/>
        <w:rPr>
          <w:sz w:val="24"/>
          <w:szCs w:val="24"/>
        </w:rPr>
      </w:pPr>
      <w:r w:rsidRPr="006A06EF">
        <w:rPr>
          <w:rFonts w:hint="eastAsia"/>
          <w:sz w:val="24"/>
          <w:szCs w:val="24"/>
        </w:rPr>
        <w:t>搅拌器</w:t>
      </w:r>
      <w:r w:rsidRPr="006A06EF">
        <w:rPr>
          <w:sz w:val="24"/>
          <w:szCs w:val="24"/>
        </w:rPr>
        <w:t>是我们经常使用的厨房用具，特点是：通过手摇把</w:t>
      </w:r>
      <w:r w:rsidRPr="006A06EF">
        <w:rPr>
          <w:rFonts w:hint="eastAsia"/>
          <w:sz w:val="24"/>
          <w:szCs w:val="24"/>
        </w:rPr>
        <w:t>缓慢</w:t>
      </w:r>
      <w:r w:rsidRPr="006A06EF">
        <w:rPr>
          <w:sz w:val="24"/>
          <w:szCs w:val="24"/>
        </w:rPr>
        <w:t>的转动，其顶端的机械能够快速的转动。</w:t>
      </w:r>
      <w:r w:rsidRPr="006A06EF">
        <w:rPr>
          <w:rFonts w:hint="eastAsia"/>
          <w:sz w:val="24"/>
          <w:szCs w:val="24"/>
        </w:rPr>
        <w:t>下面</w:t>
      </w:r>
      <w:r w:rsidRPr="006A06EF">
        <w:rPr>
          <w:sz w:val="24"/>
          <w:szCs w:val="24"/>
        </w:rPr>
        <w:t>请考</w:t>
      </w:r>
      <w:r w:rsidRPr="006A06EF">
        <w:rPr>
          <w:rFonts w:hint="eastAsia"/>
          <w:sz w:val="24"/>
          <w:szCs w:val="24"/>
        </w:rPr>
        <w:t>生</w:t>
      </w:r>
      <w:r w:rsidRPr="006A06EF">
        <w:rPr>
          <w:sz w:val="24"/>
          <w:szCs w:val="24"/>
        </w:rPr>
        <w:t>制作一个搅拌器。</w:t>
      </w:r>
    </w:p>
    <w:p w14:paraId="07F718F7" w14:textId="45C97E01" w:rsidR="006A06EF" w:rsidRPr="006A06EF" w:rsidRDefault="006A06EF" w:rsidP="006A06EF">
      <w:pPr>
        <w:spacing w:line="360" w:lineRule="auto"/>
        <w:ind w:firstLineChars="100" w:firstLine="240"/>
        <w:jc w:val="left"/>
        <w:rPr>
          <w:sz w:val="24"/>
          <w:szCs w:val="24"/>
        </w:rPr>
      </w:pPr>
      <w:r w:rsidRPr="006A06EF">
        <w:rPr>
          <w:rFonts w:hint="eastAsia"/>
          <w:sz w:val="24"/>
          <w:szCs w:val="24"/>
        </w:rPr>
        <w:t>搭建要求</w:t>
      </w:r>
    </w:p>
    <w:p w14:paraId="2D857D38" w14:textId="77777777" w:rsidR="006A06EF" w:rsidRPr="006A06EF" w:rsidRDefault="006A06EF" w:rsidP="006A06EF">
      <w:pPr>
        <w:pStyle w:val="a5"/>
        <w:numPr>
          <w:ilvl w:val="0"/>
          <w:numId w:val="6"/>
        </w:numPr>
        <w:spacing w:line="360" w:lineRule="auto"/>
        <w:ind w:firstLineChars="0"/>
        <w:jc w:val="left"/>
        <w:rPr>
          <w:sz w:val="24"/>
          <w:szCs w:val="24"/>
        </w:rPr>
      </w:pPr>
      <w:r w:rsidRPr="006A06EF">
        <w:rPr>
          <w:rFonts w:hint="eastAsia"/>
          <w:sz w:val="24"/>
          <w:szCs w:val="24"/>
        </w:rPr>
        <w:t>具备搅拌器的大体结构框架；</w:t>
      </w:r>
    </w:p>
    <w:p w14:paraId="75219DBD" w14:textId="77777777" w:rsidR="006A06EF" w:rsidRPr="006A06EF" w:rsidRDefault="006A06EF" w:rsidP="006A06EF">
      <w:pPr>
        <w:pStyle w:val="a5"/>
        <w:numPr>
          <w:ilvl w:val="0"/>
          <w:numId w:val="6"/>
        </w:numPr>
        <w:spacing w:line="360" w:lineRule="auto"/>
        <w:ind w:firstLineChars="0"/>
        <w:jc w:val="left"/>
        <w:rPr>
          <w:sz w:val="24"/>
          <w:szCs w:val="24"/>
        </w:rPr>
      </w:pPr>
      <w:r w:rsidRPr="006A06EF">
        <w:rPr>
          <w:rFonts w:hint="eastAsia"/>
          <w:sz w:val="24"/>
          <w:szCs w:val="24"/>
        </w:rPr>
        <w:t>具备二级传动装置；</w:t>
      </w:r>
    </w:p>
    <w:p w14:paraId="25AD580B" w14:textId="77777777" w:rsidR="006A06EF" w:rsidRPr="006A06EF" w:rsidRDefault="006A06EF" w:rsidP="006A06EF">
      <w:pPr>
        <w:pStyle w:val="a5"/>
        <w:numPr>
          <w:ilvl w:val="0"/>
          <w:numId w:val="6"/>
        </w:numPr>
        <w:spacing w:line="360" w:lineRule="auto"/>
        <w:ind w:firstLineChars="0"/>
        <w:jc w:val="left"/>
        <w:rPr>
          <w:sz w:val="24"/>
          <w:szCs w:val="24"/>
        </w:rPr>
      </w:pPr>
      <w:r w:rsidRPr="006A06EF">
        <w:rPr>
          <w:rFonts w:hint="eastAsia"/>
          <w:sz w:val="24"/>
          <w:szCs w:val="24"/>
        </w:rPr>
        <w:t>有手摇及搅拌部分的机械展示；</w:t>
      </w:r>
    </w:p>
    <w:p w14:paraId="0617658E" w14:textId="77777777" w:rsidR="006A06EF" w:rsidRPr="006A06EF" w:rsidRDefault="006A06EF" w:rsidP="006A06EF">
      <w:pPr>
        <w:pStyle w:val="a5"/>
        <w:numPr>
          <w:ilvl w:val="0"/>
          <w:numId w:val="6"/>
        </w:numPr>
        <w:spacing w:line="360" w:lineRule="auto"/>
        <w:ind w:firstLineChars="0"/>
        <w:jc w:val="left"/>
        <w:rPr>
          <w:sz w:val="24"/>
          <w:szCs w:val="24"/>
        </w:rPr>
      </w:pPr>
      <w:r w:rsidRPr="006A06EF">
        <w:rPr>
          <w:rFonts w:hint="eastAsia"/>
          <w:sz w:val="24"/>
          <w:szCs w:val="24"/>
        </w:rPr>
        <w:t>实现手摇部分低速转动，机械顶端高速旋转的效果。</w:t>
      </w:r>
    </w:p>
    <w:p w14:paraId="096FD035" w14:textId="0A5AD272" w:rsidR="00967178" w:rsidRPr="00E45EE8" w:rsidRDefault="00E45EE8" w:rsidP="00E45EE8">
      <w:pPr>
        <w:spacing w:line="360" w:lineRule="auto"/>
        <w:rPr>
          <w:b/>
          <w:sz w:val="24"/>
          <w:szCs w:val="24"/>
        </w:rPr>
      </w:pPr>
      <w:r w:rsidRPr="00E45EE8">
        <w:rPr>
          <w:rFonts w:hint="eastAsia"/>
          <w:b/>
          <w:sz w:val="24"/>
          <w:szCs w:val="24"/>
        </w:rPr>
        <w:t>二</w:t>
      </w:r>
      <w:r w:rsidR="00967178" w:rsidRPr="00E45EE8">
        <w:rPr>
          <w:b/>
          <w:sz w:val="24"/>
          <w:szCs w:val="24"/>
        </w:rPr>
        <w:t>、</w:t>
      </w:r>
      <w:r w:rsidR="00967178" w:rsidRPr="00E45EE8">
        <w:rPr>
          <w:rFonts w:hint="eastAsia"/>
          <w:b/>
          <w:sz w:val="24"/>
          <w:szCs w:val="24"/>
        </w:rPr>
        <w:t>评分</w:t>
      </w:r>
      <w:r w:rsidR="00967178" w:rsidRPr="00E45EE8">
        <w:rPr>
          <w:b/>
          <w:sz w:val="24"/>
          <w:szCs w:val="24"/>
        </w:rPr>
        <w:t>说明</w:t>
      </w:r>
    </w:p>
    <w:p w14:paraId="219337BB" w14:textId="7175FDEF" w:rsidR="00967178" w:rsidRPr="00E45EE8" w:rsidRDefault="00967178" w:rsidP="00E45EE8">
      <w:pPr>
        <w:spacing w:line="360" w:lineRule="auto"/>
        <w:ind w:firstLineChars="100" w:firstLine="241"/>
        <w:jc w:val="left"/>
        <w:rPr>
          <w:sz w:val="24"/>
          <w:szCs w:val="24"/>
        </w:rPr>
      </w:pPr>
      <w:r w:rsidRPr="00E45EE8">
        <w:rPr>
          <w:rFonts w:hint="eastAsia"/>
          <w:b/>
          <w:bCs/>
          <w:sz w:val="24"/>
          <w:szCs w:val="24"/>
        </w:rPr>
        <w:t>1</w:t>
      </w:r>
      <w:r w:rsidRPr="00E45EE8">
        <w:rPr>
          <w:rFonts w:hint="eastAsia"/>
          <w:b/>
          <w:bCs/>
          <w:sz w:val="24"/>
          <w:szCs w:val="24"/>
        </w:rPr>
        <w:t>、</w:t>
      </w:r>
      <w:r w:rsidRPr="00E45EE8">
        <w:rPr>
          <w:b/>
          <w:bCs/>
          <w:sz w:val="24"/>
          <w:szCs w:val="24"/>
        </w:rPr>
        <w:t>整体框架（</w:t>
      </w:r>
      <w:r w:rsidRPr="00E45EE8">
        <w:rPr>
          <w:b/>
          <w:bCs/>
          <w:sz w:val="24"/>
          <w:szCs w:val="24"/>
        </w:rPr>
        <w:t>40</w:t>
      </w:r>
      <w:r w:rsidRPr="00E45EE8">
        <w:rPr>
          <w:b/>
          <w:bCs/>
          <w:sz w:val="24"/>
          <w:szCs w:val="24"/>
        </w:rPr>
        <w:t>分）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1</w:t>
      </w:r>
      <w:r w:rsidRPr="00E45EE8">
        <w:rPr>
          <w:sz w:val="24"/>
          <w:szCs w:val="24"/>
        </w:rPr>
        <w:t>）作品零件结构是否和样例模型基本一致、结构完整</w:t>
      </w:r>
      <w:r w:rsidR="00E45EE8" w:rsidRPr="00E45EE8">
        <w:rPr>
          <w:rFonts w:hint="eastAsia"/>
          <w:sz w:val="24"/>
          <w:szCs w:val="24"/>
        </w:rPr>
        <w:t>，</w:t>
      </w:r>
      <w:r w:rsidR="00E45EE8" w:rsidRPr="00E45EE8">
        <w:rPr>
          <w:rFonts w:hint="eastAsia"/>
          <w:color w:val="000000" w:themeColor="text1"/>
          <w:sz w:val="24"/>
          <w:szCs w:val="24"/>
        </w:rPr>
        <w:t>具备①模型框架、②手摇把手、③二级传动</w:t>
      </w:r>
      <w:r w:rsidR="00E45EE8" w:rsidRPr="00E45EE8">
        <w:rPr>
          <w:color w:val="000000" w:themeColor="text1"/>
          <w:sz w:val="24"/>
          <w:szCs w:val="24"/>
        </w:rPr>
        <w:t>的齿轮装置</w:t>
      </w:r>
      <w:r w:rsidR="00E45EE8" w:rsidRPr="00E45EE8">
        <w:rPr>
          <w:rFonts w:hint="eastAsia"/>
          <w:color w:val="000000" w:themeColor="text1"/>
          <w:sz w:val="24"/>
          <w:szCs w:val="24"/>
        </w:rPr>
        <w:t>、④</w:t>
      </w:r>
      <w:r w:rsidR="006A06EF">
        <w:rPr>
          <w:rFonts w:hint="eastAsia"/>
          <w:color w:val="000000" w:themeColor="text1"/>
          <w:sz w:val="24"/>
          <w:szCs w:val="24"/>
        </w:rPr>
        <w:t>搅拌部分</w:t>
      </w:r>
      <w:r w:rsidR="006A06EF">
        <w:rPr>
          <w:color w:val="000000" w:themeColor="text1"/>
          <w:sz w:val="24"/>
          <w:szCs w:val="24"/>
        </w:rPr>
        <w:t>的体现</w:t>
      </w:r>
      <w:r w:rsidR="00E45EE8" w:rsidRPr="00E45EE8">
        <w:rPr>
          <w:rFonts w:hint="eastAsia"/>
          <w:color w:val="000000" w:themeColor="text1"/>
          <w:sz w:val="24"/>
          <w:szCs w:val="24"/>
        </w:rPr>
        <w:t>、以上四点缺少一点扣</w:t>
      </w:r>
      <w:r w:rsidR="00E45EE8" w:rsidRPr="00E45EE8">
        <w:rPr>
          <w:color w:val="000000" w:themeColor="text1"/>
          <w:sz w:val="24"/>
          <w:szCs w:val="24"/>
        </w:rPr>
        <w:t>10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分，缺少两点及两点以上扣</w:t>
      </w:r>
      <w:r w:rsidR="00E45EE8" w:rsidRPr="00E45EE8">
        <w:rPr>
          <w:color w:val="000000" w:themeColor="text1"/>
          <w:sz w:val="24"/>
          <w:szCs w:val="24"/>
        </w:rPr>
        <w:t>20</w:t>
      </w:r>
      <w:r w:rsidR="00E45EE8" w:rsidRPr="00E45EE8">
        <w:rPr>
          <w:rFonts w:hint="eastAsia"/>
          <w:color w:val="000000" w:themeColor="text1"/>
          <w:sz w:val="24"/>
          <w:szCs w:val="24"/>
        </w:rPr>
        <w:t>分。（</w:t>
      </w:r>
      <w:r w:rsidR="00E45EE8" w:rsidRPr="00E45EE8">
        <w:rPr>
          <w:color w:val="000000" w:themeColor="text1"/>
          <w:sz w:val="24"/>
          <w:szCs w:val="24"/>
        </w:rPr>
        <w:t>20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分）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2</w:t>
      </w:r>
      <w:r w:rsidRPr="00E45EE8">
        <w:rPr>
          <w:sz w:val="24"/>
          <w:szCs w:val="24"/>
        </w:rPr>
        <w:t>）作品相应部件的固定可靠程度</w:t>
      </w:r>
      <w:r w:rsidRPr="00E45EE8">
        <w:rPr>
          <w:sz w:val="24"/>
          <w:szCs w:val="24"/>
        </w:rPr>
        <w:t>;</w:t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10</w:t>
      </w:r>
      <w:r w:rsidRPr="00E45EE8">
        <w:rPr>
          <w:sz w:val="24"/>
          <w:szCs w:val="24"/>
        </w:rPr>
        <w:t>分）</w:t>
      </w:r>
      <w:r w:rsidRPr="00E45EE8">
        <w:rPr>
          <w:sz w:val="24"/>
          <w:szCs w:val="24"/>
        </w:rPr>
        <w:t> 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3</w:t>
      </w:r>
      <w:r w:rsidRPr="00E45EE8">
        <w:rPr>
          <w:sz w:val="24"/>
          <w:szCs w:val="24"/>
        </w:rPr>
        <w:t>）作品的整体协调性和美观性。（</w:t>
      </w:r>
      <w:r w:rsidRPr="00E45EE8">
        <w:rPr>
          <w:sz w:val="24"/>
          <w:szCs w:val="24"/>
        </w:rPr>
        <w:t>10</w:t>
      </w:r>
      <w:r w:rsidRPr="00E45EE8">
        <w:rPr>
          <w:sz w:val="24"/>
          <w:szCs w:val="24"/>
        </w:rPr>
        <w:t>分）</w:t>
      </w:r>
    </w:p>
    <w:p w14:paraId="27CDB66F" w14:textId="57B21DD4" w:rsidR="00967178" w:rsidRPr="00E45EE8" w:rsidRDefault="00967178" w:rsidP="00E45EE8">
      <w:pPr>
        <w:spacing w:line="360" w:lineRule="auto"/>
        <w:ind w:firstLineChars="100" w:firstLine="241"/>
        <w:rPr>
          <w:sz w:val="24"/>
          <w:szCs w:val="24"/>
        </w:rPr>
      </w:pPr>
      <w:r w:rsidRPr="00E45EE8">
        <w:rPr>
          <w:rFonts w:hint="eastAsia"/>
          <w:b/>
          <w:bCs/>
          <w:sz w:val="24"/>
          <w:szCs w:val="24"/>
        </w:rPr>
        <w:t>2</w:t>
      </w:r>
      <w:r w:rsidRPr="00E45EE8">
        <w:rPr>
          <w:rFonts w:hint="eastAsia"/>
          <w:b/>
          <w:bCs/>
          <w:sz w:val="24"/>
          <w:szCs w:val="24"/>
        </w:rPr>
        <w:t>、</w:t>
      </w:r>
      <w:r w:rsidRPr="00E45EE8">
        <w:rPr>
          <w:b/>
          <w:bCs/>
          <w:sz w:val="24"/>
          <w:szCs w:val="24"/>
        </w:rPr>
        <w:t>动力传递</w:t>
      </w:r>
      <w:r w:rsidRPr="00E45EE8">
        <w:rPr>
          <w:b/>
          <w:bCs/>
          <w:sz w:val="24"/>
          <w:szCs w:val="24"/>
        </w:rPr>
        <w:t>/</w:t>
      </w:r>
      <w:r w:rsidRPr="00E45EE8">
        <w:rPr>
          <w:b/>
          <w:bCs/>
          <w:sz w:val="24"/>
          <w:szCs w:val="24"/>
        </w:rPr>
        <w:t>表现形式（</w:t>
      </w:r>
      <w:r w:rsidRPr="00E45EE8">
        <w:rPr>
          <w:b/>
          <w:bCs/>
          <w:sz w:val="24"/>
          <w:szCs w:val="24"/>
        </w:rPr>
        <w:t>30</w:t>
      </w:r>
      <w:r w:rsidRPr="00E45EE8">
        <w:rPr>
          <w:b/>
          <w:bCs/>
          <w:sz w:val="24"/>
          <w:szCs w:val="24"/>
        </w:rPr>
        <w:t>分）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1</w:t>
      </w:r>
      <w:r w:rsidRPr="00E45EE8">
        <w:rPr>
          <w:sz w:val="24"/>
          <w:szCs w:val="24"/>
        </w:rPr>
        <w:t>）</w:t>
      </w:r>
      <w:r w:rsidR="00E45EE8" w:rsidRPr="00E45EE8">
        <w:rPr>
          <w:rFonts w:hint="eastAsia"/>
          <w:sz w:val="24"/>
          <w:szCs w:val="24"/>
        </w:rPr>
        <w:t>缓慢摇动</w:t>
      </w:r>
      <w:r w:rsidR="00E45EE8" w:rsidRPr="00E45EE8">
        <w:rPr>
          <w:sz w:val="24"/>
          <w:szCs w:val="24"/>
        </w:rPr>
        <w:t>手摇把手，</w:t>
      </w:r>
      <w:r w:rsidR="006A06EF">
        <w:rPr>
          <w:rFonts w:hint="eastAsia"/>
          <w:sz w:val="24"/>
          <w:szCs w:val="24"/>
        </w:rPr>
        <w:t>搅拌器</w:t>
      </w:r>
      <w:r w:rsidR="006A06EF">
        <w:rPr>
          <w:sz w:val="24"/>
          <w:szCs w:val="24"/>
        </w:rPr>
        <w:t>头部</w:t>
      </w:r>
      <w:r w:rsidR="00E45EE8" w:rsidRPr="00E45EE8">
        <w:rPr>
          <w:sz w:val="24"/>
          <w:szCs w:val="24"/>
        </w:rPr>
        <w:t>加速旋转</w:t>
      </w:r>
      <w:r w:rsidRPr="00E45EE8">
        <w:rPr>
          <w:sz w:val="24"/>
          <w:szCs w:val="24"/>
        </w:rPr>
        <w:t>;</w:t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15</w:t>
      </w:r>
      <w:r w:rsidRPr="00E45EE8">
        <w:rPr>
          <w:sz w:val="24"/>
          <w:szCs w:val="24"/>
        </w:rPr>
        <w:t>分）</w:t>
      </w:r>
      <w:r w:rsidRPr="00E45EE8">
        <w:rPr>
          <w:sz w:val="24"/>
          <w:szCs w:val="24"/>
        </w:rPr>
        <w:t> 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2</w:t>
      </w:r>
      <w:r w:rsidRPr="00E45EE8">
        <w:rPr>
          <w:sz w:val="24"/>
          <w:szCs w:val="24"/>
        </w:rPr>
        <w:t>）作品整体动作顺利流畅。（</w:t>
      </w:r>
      <w:r w:rsidRPr="00E45EE8">
        <w:rPr>
          <w:sz w:val="24"/>
          <w:szCs w:val="24"/>
        </w:rPr>
        <w:t>15</w:t>
      </w:r>
      <w:r w:rsidRPr="00E45EE8">
        <w:rPr>
          <w:sz w:val="24"/>
          <w:szCs w:val="24"/>
        </w:rPr>
        <w:t>分）</w:t>
      </w:r>
    </w:p>
    <w:p w14:paraId="3D4CE35D" w14:textId="0C8BB402" w:rsidR="00967178" w:rsidRPr="00E45EE8" w:rsidRDefault="00967178" w:rsidP="00E45EE8">
      <w:pPr>
        <w:spacing w:line="360" w:lineRule="auto"/>
        <w:ind w:leftChars="100" w:left="211" w:hanging="1"/>
        <w:rPr>
          <w:sz w:val="24"/>
          <w:szCs w:val="24"/>
        </w:rPr>
      </w:pPr>
      <w:r w:rsidRPr="00E45EE8">
        <w:rPr>
          <w:rFonts w:hint="eastAsia"/>
          <w:b/>
          <w:bCs/>
          <w:sz w:val="24"/>
          <w:szCs w:val="24"/>
        </w:rPr>
        <w:t>3</w:t>
      </w:r>
      <w:r w:rsidRPr="00E45EE8">
        <w:rPr>
          <w:rFonts w:hint="eastAsia"/>
          <w:b/>
          <w:bCs/>
          <w:sz w:val="24"/>
          <w:szCs w:val="24"/>
        </w:rPr>
        <w:t>、</w:t>
      </w:r>
      <w:r w:rsidRPr="00E45EE8">
        <w:rPr>
          <w:b/>
          <w:bCs/>
          <w:sz w:val="24"/>
          <w:szCs w:val="24"/>
        </w:rPr>
        <w:t>完成时间（</w:t>
      </w:r>
      <w:r w:rsidRPr="00E45EE8">
        <w:rPr>
          <w:b/>
          <w:bCs/>
          <w:sz w:val="24"/>
          <w:szCs w:val="24"/>
        </w:rPr>
        <w:t>10</w:t>
      </w:r>
      <w:r w:rsidRPr="00E45EE8">
        <w:rPr>
          <w:b/>
          <w:bCs/>
          <w:sz w:val="24"/>
          <w:szCs w:val="24"/>
        </w:rPr>
        <w:t>分）</w:t>
      </w:r>
      <w:r w:rsidRPr="00E45EE8">
        <w:rPr>
          <w:sz w:val="24"/>
          <w:szCs w:val="24"/>
        </w:rPr>
        <w:br/>
      </w:r>
      <w:r w:rsidR="00E45EE8" w:rsidRPr="00E45EE8">
        <w:rPr>
          <w:rFonts w:hint="eastAsia"/>
          <w:color w:val="000000" w:themeColor="text1"/>
          <w:sz w:val="24"/>
          <w:szCs w:val="24"/>
        </w:rPr>
        <w:t>在考试时间内完成得</w:t>
      </w:r>
      <w:r w:rsidR="00E45EE8" w:rsidRPr="00E45EE8">
        <w:rPr>
          <w:color w:val="000000" w:themeColor="text1"/>
          <w:sz w:val="24"/>
          <w:szCs w:val="24"/>
        </w:rPr>
        <w:t>10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分，超时</w:t>
      </w:r>
      <w:r w:rsidR="00E45EE8" w:rsidRPr="00E45EE8">
        <w:rPr>
          <w:color w:val="000000" w:themeColor="text1"/>
          <w:sz w:val="24"/>
          <w:szCs w:val="24"/>
        </w:rPr>
        <w:t>1</w:t>
      </w:r>
      <w:r w:rsidR="00E45EE8" w:rsidRPr="00E45EE8">
        <w:rPr>
          <w:rFonts w:hint="eastAsia"/>
          <w:color w:val="000000" w:themeColor="text1"/>
          <w:sz w:val="24"/>
          <w:szCs w:val="24"/>
        </w:rPr>
        <w:t>分钟扣</w:t>
      </w:r>
      <w:r w:rsidR="00E45EE8" w:rsidRPr="00E45EE8">
        <w:rPr>
          <w:color w:val="000000" w:themeColor="text1"/>
          <w:sz w:val="24"/>
          <w:szCs w:val="24"/>
        </w:rPr>
        <w:t>1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分，超时</w:t>
      </w:r>
      <w:r w:rsidR="00E45EE8" w:rsidRPr="00E45EE8">
        <w:rPr>
          <w:color w:val="000000" w:themeColor="text1"/>
          <w:sz w:val="24"/>
          <w:szCs w:val="24"/>
        </w:rPr>
        <w:t>10</w:t>
      </w:r>
      <w:r w:rsidR="00E45EE8" w:rsidRPr="00E45EE8">
        <w:rPr>
          <w:rFonts w:hint="eastAsia"/>
          <w:color w:val="000000" w:themeColor="text1"/>
          <w:sz w:val="24"/>
          <w:szCs w:val="24"/>
        </w:rPr>
        <w:t>分钟以上不结束操作总成绩记为</w:t>
      </w:r>
      <w:r w:rsidR="00E45EE8" w:rsidRPr="00E45EE8">
        <w:rPr>
          <w:color w:val="000000" w:themeColor="text1"/>
          <w:sz w:val="24"/>
          <w:szCs w:val="24"/>
        </w:rPr>
        <w:t>0</w:t>
      </w:r>
      <w:r w:rsidR="00E45EE8" w:rsidRPr="00E45EE8">
        <w:rPr>
          <w:rFonts w:hint="eastAsia"/>
          <w:color w:val="000000" w:themeColor="text1"/>
          <w:sz w:val="24"/>
          <w:szCs w:val="24"/>
        </w:rPr>
        <w:t>分。（</w:t>
      </w:r>
      <w:r w:rsidR="00E45EE8" w:rsidRPr="00E45EE8">
        <w:rPr>
          <w:color w:val="000000" w:themeColor="text1"/>
          <w:sz w:val="24"/>
          <w:szCs w:val="24"/>
        </w:rPr>
        <w:t>10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分）</w:t>
      </w:r>
    </w:p>
    <w:p w14:paraId="7205CC99" w14:textId="51A7A78F" w:rsidR="00E45EE8" w:rsidRPr="00E45EE8" w:rsidRDefault="00E45EE8" w:rsidP="00E45EE8">
      <w:pPr>
        <w:spacing w:line="360" w:lineRule="auto"/>
        <w:rPr>
          <w:b/>
          <w:sz w:val="24"/>
          <w:szCs w:val="24"/>
        </w:rPr>
      </w:pPr>
      <w:r w:rsidRPr="00E45EE8">
        <w:rPr>
          <w:rFonts w:hint="eastAsia"/>
          <w:b/>
          <w:sz w:val="24"/>
          <w:szCs w:val="24"/>
        </w:rPr>
        <w:t>三、器材说明</w:t>
      </w:r>
    </w:p>
    <w:p w14:paraId="767A3BA9" w14:textId="4CEE6898" w:rsidR="00E45EE8" w:rsidRPr="00E45EE8" w:rsidRDefault="00E45EE8" w:rsidP="00E45EE8">
      <w:pPr>
        <w:spacing w:line="360" w:lineRule="auto"/>
        <w:ind w:firstLineChars="200" w:firstLine="480"/>
        <w:rPr>
          <w:sz w:val="24"/>
          <w:szCs w:val="24"/>
        </w:rPr>
      </w:pPr>
      <w:r w:rsidRPr="00E45EE8">
        <w:rPr>
          <w:rFonts w:hint="eastAsia"/>
          <w:sz w:val="24"/>
          <w:szCs w:val="24"/>
        </w:rPr>
        <w:t>考生作答时不指定任何器材，所搭建的模型在外形、结构、功能方面满足题目要求即可。</w:t>
      </w:r>
    </w:p>
    <w:p w14:paraId="484D4423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573BCC7A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4A256397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lastRenderedPageBreak/>
        <w:t>样例一</w:t>
      </w:r>
    </w:p>
    <w:p w14:paraId="176A6256" w14:textId="259B0CF8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580D7069" wp14:editId="024ED702">
            <wp:extent cx="4572000" cy="3429000"/>
            <wp:effectExtent l="0" t="0" r="0" b="0"/>
            <wp:docPr id="12" name="图片 12" descr="https://center.qceit.org.cn/fileroot/question/a214b148-70d0-4e03-afd0-928a66da5333/image/20220228/20220228172910_2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nter.qceit.org.cn/fileroot/question/a214b148-70d0-4e03-afd0-928a66da5333/image/20220228/20220228172910_275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B45D8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样例二</w:t>
      </w:r>
    </w:p>
    <w:p w14:paraId="4DC3700C" w14:textId="6FC4CD4E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169E4829" wp14:editId="2F47C7B2">
            <wp:extent cx="4572000" cy="3429000"/>
            <wp:effectExtent l="0" t="0" r="0" b="0"/>
            <wp:docPr id="11" name="图片 11" descr="https://center.qceit.org.cn/fileroot/question/a214b148-70d0-4e03-afd0-928a66da5333/image/20220228/20220228172912_1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enter.qceit.org.cn/fileroot/question/a214b148-70d0-4e03-afd0-928a66da5333/image/20220228/20220228172912_199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05563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6F789479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7FE4DA2B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09929956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5DAE4A82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lastRenderedPageBreak/>
        <w:t>样例三</w:t>
      </w:r>
    </w:p>
    <w:p w14:paraId="026D4861" w14:textId="1020AC1C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51430278" wp14:editId="17396692">
            <wp:extent cx="4572000" cy="3429000"/>
            <wp:effectExtent l="0" t="0" r="0" b="0"/>
            <wp:docPr id="10" name="图片 10" descr="https://center.qceit.org.cn/fileroot/question/a214b148-70d0-4e03-afd0-928a66da5333/image/20220228/20220228172912_4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enter.qceit.org.cn/fileroot/question/a214b148-70d0-4e03-afd0-928a66da5333/image/20220228/20220228172912_434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E5AF9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样例四</w:t>
      </w:r>
    </w:p>
    <w:p w14:paraId="4B74E2F7" w14:textId="0D1F56A1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12C28A91" wp14:editId="7A403ADE">
            <wp:extent cx="4572000" cy="3429000"/>
            <wp:effectExtent l="0" t="0" r="0" b="0"/>
            <wp:docPr id="9" name="图片 9" descr="https://center.qceit.org.cn/fileroot/question/a214b148-70d0-4e03-afd0-928a66da5333/image/20220228/20220228173307_0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enter.qceit.org.cn/fileroot/question/a214b148-70d0-4e03-afd0-928a66da5333/image/20220228/20220228173307_096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13981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27D7EBB9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217AD43A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002C7B82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5E340CC6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bookmarkStart w:id="0" w:name="_GoBack"/>
      <w:bookmarkEnd w:id="0"/>
      <w:r>
        <w:rPr>
          <w:rFonts w:ascii="Tahoma" w:hAnsi="Tahoma" w:cs="Tahoma"/>
          <w:color w:val="000000"/>
          <w:sz w:val="23"/>
          <w:szCs w:val="23"/>
        </w:rPr>
        <w:lastRenderedPageBreak/>
        <w:t>样例五</w:t>
      </w:r>
    </w:p>
    <w:p w14:paraId="0DDAE91D" w14:textId="6FC24E48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4C4A8F67" wp14:editId="168E64EB">
            <wp:extent cx="4572000" cy="3429000"/>
            <wp:effectExtent l="0" t="0" r="0" b="0"/>
            <wp:docPr id="5" name="图片 5" descr="https://center.qceit.org.cn/fileroot/question/a214b148-70d0-4e03-afd0-928a66da5333/image/20220228/20220228172912_8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enter.qceit.org.cn/fileroot/question/a214b148-70d0-4e03-afd0-928a66da5333/image/20220228/20220228172912_894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DC791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样例六</w:t>
      </w:r>
    </w:p>
    <w:p w14:paraId="514DCAD5" w14:textId="3410B008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636C3B22" wp14:editId="42EDB39F">
            <wp:extent cx="4572000" cy="3429000"/>
            <wp:effectExtent l="0" t="0" r="0" b="0"/>
            <wp:docPr id="1" name="图片 1" descr="https://center.qceit.org.cn/fileroot/question/a214b148-70d0-4e03-afd0-928a66da5333/image/20220302/20220302160127_5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enter.qceit.org.cn/fileroot/question/a214b148-70d0-4e03-afd0-928a66da5333/image/20220302/20220302160127_598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9F785" w14:textId="4ED94723" w:rsidR="007D41E1" w:rsidRDefault="007D41E1" w:rsidP="00E45EE8">
      <w:pPr>
        <w:rPr>
          <w:rFonts w:ascii="等线" w:eastAsia="等线" w:hAnsi="等线"/>
          <w:b/>
          <w:sz w:val="44"/>
          <w:szCs w:val="32"/>
        </w:rPr>
      </w:pPr>
    </w:p>
    <w:sectPr w:rsidR="007D41E1">
      <w:head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AEC7C8" w14:textId="77777777" w:rsidR="004930DB" w:rsidRDefault="004930DB">
      <w:r>
        <w:separator/>
      </w:r>
    </w:p>
  </w:endnote>
  <w:endnote w:type="continuationSeparator" w:id="0">
    <w:p w14:paraId="7C135664" w14:textId="77777777" w:rsidR="004930DB" w:rsidRDefault="00493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43B17C" w14:textId="77777777" w:rsidR="004930DB" w:rsidRDefault="004930DB">
      <w:r>
        <w:separator/>
      </w:r>
    </w:p>
  </w:footnote>
  <w:footnote w:type="continuationSeparator" w:id="0">
    <w:p w14:paraId="3F3BDD1F" w14:textId="77777777" w:rsidR="004930DB" w:rsidRDefault="004930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C55B4" w14:textId="77777777" w:rsidR="0003655B" w:rsidRDefault="004930DB" w:rsidP="00967178">
    <w:pPr>
      <w:pStyle w:val="a4"/>
    </w:pPr>
    <w:r>
      <w:pict w14:anchorId="65FF4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8891314" o:spid="_x0000_s2049" type="#_x0000_t75" alt="" style="position:absolute;left:0;text-align:left;margin-left:-7.35pt;margin-top:90.45pt;width:415.05pt;height:255.2pt;z-index:-251658752;mso-wrap-edited:f;mso-width-percent:0;mso-height-percent:0;mso-position-horizontal-relative:margin;mso-position-vertical-relative:margin;mso-width-percent:0;mso-height-percent:0;mso-width-relative:page;mso-height-relative:page" o:allowincell="f">
          <v:imagedata r:id="rId1" o:title="水印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83E08"/>
    <w:multiLevelType w:val="hybridMultilevel"/>
    <w:tmpl w:val="F6166A5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6B23CEC"/>
    <w:multiLevelType w:val="hybridMultilevel"/>
    <w:tmpl w:val="08C4B49E"/>
    <w:lvl w:ilvl="0" w:tplc="7124CAD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E5245C4"/>
    <w:multiLevelType w:val="hybridMultilevel"/>
    <w:tmpl w:val="7AC8C562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3" w15:restartNumberingAfterBreak="0">
    <w:nsid w:val="44C62F17"/>
    <w:multiLevelType w:val="hybridMultilevel"/>
    <w:tmpl w:val="844A8946"/>
    <w:lvl w:ilvl="0" w:tplc="0409000F">
      <w:start w:val="1"/>
      <w:numFmt w:val="decimal"/>
      <w:lvlText w:val="%1."/>
      <w:lvlJc w:val="left"/>
      <w:pPr>
        <w:ind w:left="1120" w:hanging="420"/>
      </w:pPr>
    </w:lvl>
    <w:lvl w:ilvl="1" w:tplc="04090019" w:tentative="1">
      <w:start w:val="1"/>
      <w:numFmt w:val="lowerLetter"/>
      <w:lvlText w:val="%2)"/>
      <w:lvlJc w:val="left"/>
      <w:pPr>
        <w:ind w:left="1540" w:hanging="420"/>
      </w:pPr>
    </w:lvl>
    <w:lvl w:ilvl="2" w:tplc="0409001B" w:tentative="1">
      <w:start w:val="1"/>
      <w:numFmt w:val="lowerRoman"/>
      <w:lvlText w:val="%3."/>
      <w:lvlJc w:val="right"/>
      <w:pPr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ind w:left="4480" w:hanging="420"/>
      </w:pPr>
    </w:lvl>
  </w:abstractNum>
  <w:abstractNum w:abstractNumId="4" w15:restartNumberingAfterBreak="0">
    <w:nsid w:val="4FE42C2D"/>
    <w:multiLevelType w:val="hybridMultilevel"/>
    <w:tmpl w:val="2DC66BF8"/>
    <w:lvl w:ilvl="0" w:tplc="5F106BF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6D45B23"/>
    <w:multiLevelType w:val="hybridMultilevel"/>
    <w:tmpl w:val="EAD8F240"/>
    <w:lvl w:ilvl="0" w:tplc="2A2EA79A">
      <w:start w:val="3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247"/>
    <w:rsid w:val="0003655B"/>
    <w:rsid w:val="00072A3E"/>
    <w:rsid w:val="000A762C"/>
    <w:rsid w:val="000B7670"/>
    <w:rsid w:val="000E0C5D"/>
    <w:rsid w:val="0010293E"/>
    <w:rsid w:val="0013029E"/>
    <w:rsid w:val="00133C0E"/>
    <w:rsid w:val="00147F17"/>
    <w:rsid w:val="00176B3A"/>
    <w:rsid w:val="00183A2F"/>
    <w:rsid w:val="001B1B66"/>
    <w:rsid w:val="001E1DFD"/>
    <w:rsid w:val="00203284"/>
    <w:rsid w:val="00225063"/>
    <w:rsid w:val="002A3AEE"/>
    <w:rsid w:val="002B08EE"/>
    <w:rsid w:val="002B76DF"/>
    <w:rsid w:val="002C7FFB"/>
    <w:rsid w:val="002D6807"/>
    <w:rsid w:val="0032544B"/>
    <w:rsid w:val="00327DED"/>
    <w:rsid w:val="003B5404"/>
    <w:rsid w:val="003F6C4D"/>
    <w:rsid w:val="004233F9"/>
    <w:rsid w:val="00430213"/>
    <w:rsid w:val="00444209"/>
    <w:rsid w:val="00452F6A"/>
    <w:rsid w:val="004930DB"/>
    <w:rsid w:val="004B16EF"/>
    <w:rsid w:val="00522702"/>
    <w:rsid w:val="005269B9"/>
    <w:rsid w:val="0055125D"/>
    <w:rsid w:val="00554EBD"/>
    <w:rsid w:val="005902DD"/>
    <w:rsid w:val="00595800"/>
    <w:rsid w:val="005B5C59"/>
    <w:rsid w:val="005D7BAF"/>
    <w:rsid w:val="00612F11"/>
    <w:rsid w:val="00653C68"/>
    <w:rsid w:val="0068095C"/>
    <w:rsid w:val="006A06EF"/>
    <w:rsid w:val="00763C7D"/>
    <w:rsid w:val="00771C5E"/>
    <w:rsid w:val="00791934"/>
    <w:rsid w:val="007C4321"/>
    <w:rsid w:val="007D41E1"/>
    <w:rsid w:val="007E7601"/>
    <w:rsid w:val="007F4AD3"/>
    <w:rsid w:val="0080649B"/>
    <w:rsid w:val="0081511E"/>
    <w:rsid w:val="008267A8"/>
    <w:rsid w:val="00834750"/>
    <w:rsid w:val="00842785"/>
    <w:rsid w:val="00892E9D"/>
    <w:rsid w:val="008B6B48"/>
    <w:rsid w:val="008C0822"/>
    <w:rsid w:val="008D7736"/>
    <w:rsid w:val="00906BCE"/>
    <w:rsid w:val="0092357D"/>
    <w:rsid w:val="00967178"/>
    <w:rsid w:val="009A43C0"/>
    <w:rsid w:val="009C7294"/>
    <w:rsid w:val="00A64CEE"/>
    <w:rsid w:val="00A67617"/>
    <w:rsid w:val="00A8734A"/>
    <w:rsid w:val="00A90911"/>
    <w:rsid w:val="00AC4E93"/>
    <w:rsid w:val="00B71D93"/>
    <w:rsid w:val="00BA511A"/>
    <w:rsid w:val="00BC4A60"/>
    <w:rsid w:val="00C06D0F"/>
    <w:rsid w:val="00C27F64"/>
    <w:rsid w:val="00C56F6E"/>
    <w:rsid w:val="00C627CF"/>
    <w:rsid w:val="00CA7FB6"/>
    <w:rsid w:val="00D401BB"/>
    <w:rsid w:val="00D51778"/>
    <w:rsid w:val="00D83ECA"/>
    <w:rsid w:val="00D90D8D"/>
    <w:rsid w:val="00DB0D7A"/>
    <w:rsid w:val="00DB4145"/>
    <w:rsid w:val="00DC64BA"/>
    <w:rsid w:val="00E33117"/>
    <w:rsid w:val="00E45EE8"/>
    <w:rsid w:val="00E769E7"/>
    <w:rsid w:val="00EA51CF"/>
    <w:rsid w:val="00EC41D3"/>
    <w:rsid w:val="00ED51A4"/>
    <w:rsid w:val="00F20370"/>
    <w:rsid w:val="00F43DF2"/>
    <w:rsid w:val="00F44B41"/>
    <w:rsid w:val="00F645FD"/>
    <w:rsid w:val="00FA3247"/>
    <w:rsid w:val="00FD520D"/>
    <w:rsid w:val="00FE66EF"/>
    <w:rsid w:val="00FF649C"/>
    <w:rsid w:val="040A66C2"/>
    <w:rsid w:val="059F3BCA"/>
    <w:rsid w:val="0F49583D"/>
    <w:rsid w:val="12C44967"/>
    <w:rsid w:val="14B46BF6"/>
    <w:rsid w:val="1C4B4E62"/>
    <w:rsid w:val="1DA97C72"/>
    <w:rsid w:val="231C5A72"/>
    <w:rsid w:val="3F5B3A39"/>
    <w:rsid w:val="415548E3"/>
    <w:rsid w:val="4858264B"/>
    <w:rsid w:val="5D026FDD"/>
    <w:rsid w:val="60073A53"/>
    <w:rsid w:val="6C9746D3"/>
    <w:rsid w:val="6ED66956"/>
    <w:rsid w:val="7E51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64F5BF"/>
  <w15:docId w15:val="{78BBD230-348B-4462-9D58-BE53C59C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List Paragraph"/>
    <w:basedOn w:val="a"/>
    <w:uiPriority w:val="99"/>
    <w:rsid w:val="00967178"/>
    <w:pPr>
      <w:ind w:firstLineChars="200" w:firstLine="420"/>
    </w:pPr>
  </w:style>
  <w:style w:type="paragraph" w:styleId="a6">
    <w:name w:val="Normal (Web)"/>
    <w:basedOn w:val="a"/>
    <w:uiPriority w:val="99"/>
    <w:semiHidden/>
    <w:unhideWhenUsed/>
    <w:rsid w:val="003254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6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DB00F5-F5AE-486B-9A89-5D82E0783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张潇潇</dc:creator>
  <cp:lastModifiedBy>杨晋</cp:lastModifiedBy>
  <cp:revision>48</cp:revision>
  <dcterms:created xsi:type="dcterms:W3CDTF">2018-11-26T05:30:00Z</dcterms:created>
  <dcterms:modified xsi:type="dcterms:W3CDTF">2022-03-24T06:53:00Z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