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w:body>
    <w:p>
      <w:pPr>
        <w:jc w:val="center"/>
      </w:pPr>
      <w:r>
        <w:rPr>
          <w:b/>
          <w:sz w:val="40"/>
        </w:rPr>
        <w:t xml:space="preserve">青少年机器人技术等级考试实际操作试卷（一级）</w:t>
      </w:r>
    </w:p>
    <w:p>
      <w:pPr>
        <w:jc w:val="center"/>
      </w:pPr>
      <w:r>
        <w:t xml:space="preserve">分数：100.00            题数：5</w:t>
      </w:r>
    </w:p>
    <w:p>
      <w:pPr/>
      <w:r>
        <w:t xml:space="preserve"/>
      </w:r>
    </w:p>
    <w:p>
      <w:pPr/>
      <w:r>
        <w:rPr>
          <w:sz w:val="32"/>
        </w:rPr>
        <w:t xml:space="preserve">一、模型认知</w:t>
      </w:r>
      <w:r>
        <w:t xml:space="preserve">（共4题，共20分）</w:t>
      </w:r>
    </w:p>
    <w:p>
      <w:pPr/>
      <w:r>
        <w:t xml:space="preserve">1. </w:t>
        <w:t xml:space="preserve">下列选项在模型中出现的有那些？（ ）</w:t>
      </w:r>
      <w:r/>
    </w:p>
    <w:p>
      <w:pPr/>
      <w:r>
        <w:t xml:space="preserve">A、</w:t>
        <w:t xml:space="preserve">定滑轮</w:t>
      </w:r>
      <w:r/>
    </w:p>
    <w:p>
      <w:pPr/>
      <w:r>
        <w:t xml:space="preserve">B、</w:t>
        <w:t xml:space="preserve">动滑轮</w:t>
      </w:r>
      <w:r/>
    </w:p>
    <w:p>
      <w:pPr/>
      <w:r>
        <w:t xml:space="preserve">C、</w:t>
        <w:t xml:space="preserve">轮轴</w:t>
      </w:r>
      <w:r/>
    </w:p>
    <w:p>
      <w:pPr/>
      <w:r>
        <w:t xml:space="preserve">D、</w:t>
        <w:t xml:space="preserve">斜面</w:t>
      </w:r>
      <w:r/>
    </w:p>
    <w:p>
      <w:pPr/>
      <w:r>
        <w:t xml:space="preserve">题型：多选题</w:t>
      </w:r>
    </w:p>
    <w:p>
      <w:pPr/>
      <w:r>
        <w:t xml:space="preserve">答案：</w:t>
        <w:t xml:space="preserve">A|B|C</w:t>
      </w:r>
      <w:r/>
    </w:p>
    <w:p>
      <w:pPr/>
      <w:r>
        <w:t xml:space="preserve">难度：一般</w:t>
      </w:r>
    </w:p>
    <w:p>
      <w:pPr/>
      <w:r>
        <w:t xml:space="preserve">试题解析：</w:t>
      </w:r>
    </w:p>
    <w:p>
      <w:pPr/>
      <w:r>
        <w:t xml:space="preserve"/>
      </w:r>
    </w:p>
    <w:p>
      <w:pPr/>
      <w:r>
        <w:t xml:space="preserve">2. </w:t>
        <w:t xml:space="preserve">以下各项中可以增大该模型结构稳定性和放在地面上的稳定性的有哪些？（ ）</w:t>
      </w:r>
      <w:r/>
    </w:p>
    <w:p>
      <w:pPr/>
      <w:r>
        <w:t xml:space="preserve">A、</w:t>
        <w:t xml:space="preserve">机架多采用三角形结构</w:t>
      </w:r>
      <w:r/>
    </w:p>
    <w:p>
      <w:pPr/>
      <w:r>
        <w:t xml:space="preserve">B、</w:t>
        <w:t xml:space="preserve">机架多采用平行四边形结构</w:t>
      </w:r>
      <w:r/>
    </w:p>
    <w:p>
      <w:pPr/>
      <w:r>
        <w:t xml:space="preserve">C、</w:t>
        <w:t xml:space="preserve">增加底座的重量</w:t>
      </w:r>
      <w:r/>
    </w:p>
    <w:p>
      <w:pPr/>
      <w:r>
        <w:t xml:space="preserve">D、</w:t>
        <w:t xml:space="preserve">减小底座的重量</w:t>
      </w:r>
      <w:r/>
    </w:p>
    <w:p>
      <w:pPr/>
      <w:r>
        <w:t xml:space="preserve">题型：多选题</w:t>
      </w:r>
    </w:p>
    <w:p>
      <w:pPr/>
      <w:r>
        <w:t xml:space="preserve">答案：</w:t>
        <w:t xml:space="preserve">A|C</w:t>
      </w:r>
      <w:r/>
    </w:p>
    <w:p>
      <w:pPr/>
      <w:r>
        <w:t xml:space="preserve">难度：一般</w:t>
      </w:r>
    </w:p>
    <w:p>
      <w:pPr/>
      <w:r>
        <w:t xml:space="preserve">试题解析：</w:t>
      </w:r>
    </w:p>
    <w:p>
      <w:pPr/>
      <w:r>
        <w:t xml:space="preserve"/>
      </w:r>
    </w:p>
    <w:p>
      <w:pPr/>
      <w:r>
        <w:t xml:space="preserve">3. </w:t>
        <w:t xml:space="preserve">关于该模型中的滑轮组说法正确的有哪些？（ ）</w:t>
      </w:r>
      <w:r/>
    </w:p>
    <w:p>
      <w:pPr/>
      <w:r>
        <w:t xml:space="preserve">A、</w:t>
        <w:t xml:space="preserve">可省力</w:t>
      </w:r>
      <w:r/>
    </w:p>
    <w:p>
      <w:pPr/>
      <w:r>
        <w:t xml:space="preserve">B、</w:t>
        <w:t xml:space="preserve">可省力的作用距离</w:t>
      </w:r>
      <w:r/>
    </w:p>
    <w:p>
      <w:pPr/>
      <w:r>
        <w:t xml:space="preserve">C、</w:t>
        <w:t xml:space="preserve">可改变力的作用方向</w:t>
      </w:r>
      <w:r/>
    </w:p>
    <w:p>
      <w:pPr/>
      <w:r>
        <w:t xml:space="preserve">D、</w:t>
        <w:t xml:space="preserve">可以省功</w:t>
      </w:r>
      <w:r/>
    </w:p>
    <w:p>
      <w:pPr/>
      <w:r>
        <w:t xml:space="preserve">题型：多选题</w:t>
      </w:r>
    </w:p>
    <w:p>
      <w:pPr/>
      <w:r>
        <w:t xml:space="preserve">答案：</w:t>
        <w:t xml:space="preserve">A|C</w:t>
      </w:r>
      <w:r/>
    </w:p>
    <w:p>
      <w:pPr/>
      <w:r>
        <w:t xml:space="preserve">难度：一般</w:t>
      </w:r>
    </w:p>
    <w:p>
      <w:pPr/>
      <w:r>
        <w:t xml:space="preserve">试题解析：</w:t>
      </w:r>
    </w:p>
    <w:p>
      <w:pPr/>
      <w:r>
        <w:t xml:space="preserve"/>
      </w:r>
    </w:p>
    <w:p>
      <w:pPr/>
      <w:r>
        <w:t xml:space="preserve">4. </w:t>
        <w:t xml:space="preserve">以下关于模型手摇把手说法正确的有哪些？（ ）</w:t>
      </w:r>
      <w:r/>
    </w:p>
    <w:p>
      <w:pPr/>
      <w:r>
        <w:t xml:space="preserve">A、</w:t>
        <w:t xml:space="preserve">是变形的杠杆</w:t>
      </w:r>
      <w:r/>
    </w:p>
    <w:p>
      <w:pPr/>
      <w:r>
        <w:t xml:space="preserve">B、</w:t>
        <w:t xml:space="preserve">在该模型中相当于省力杠杆</w:t>
      </w:r>
      <w:r/>
    </w:p>
    <w:p>
      <w:pPr/>
      <w:r>
        <w:t xml:space="preserve">C、</w:t>
        <w:t xml:space="preserve">在该模型中相当于费力杠杆</w:t>
      </w:r>
      <w:r/>
    </w:p>
    <w:p>
      <w:pPr/>
      <w:r>
        <w:t xml:space="preserve">D、</w:t>
        <w:t xml:space="preserve">使用他的目的是为了省功</w:t>
      </w:r>
      <w:r/>
    </w:p>
    <w:p>
      <w:pPr/>
      <w:r>
        <w:t xml:space="preserve">题型：多选题</w:t>
      </w:r>
    </w:p>
    <w:p>
      <w:pPr/>
      <w:r>
        <w:t xml:space="preserve">答案：</w:t>
        <w:t xml:space="preserve">A|B</w:t>
      </w:r>
      <w:r/>
    </w:p>
    <w:p>
      <w:pPr/>
      <w:r>
        <w:t xml:space="preserve">难度：一般</w:t>
      </w:r>
    </w:p>
    <w:p>
      <w:pPr/>
      <w:r>
        <w:t xml:space="preserve">试题解析：</w:t>
      </w:r>
    </w:p>
    <w:p>
      <w:pPr/>
      <w:r>
        <w:t xml:space="preserve"/>
      </w:r>
    </w:p>
    <w:p>
      <w:pPr/>
      <w:r>
        <w:rPr>
          <w:sz w:val="32"/>
        </w:rPr>
        <w:t xml:space="preserve">二、实际操作</w:t>
      </w:r>
      <w:r>
        <w:t xml:space="preserve">（共1题，共80分）</w:t>
      </w:r>
    </w:p>
    <w:p>
      <w:pPr/>
      <w:r>
        <w:t xml:space="preserve">5. </w:t>
      </w:r>
    </w:p>
    <w:p>
      <w:pPr/>
      <w:r>
        <w:t xml:space="preserve">
	</w:t>
      </w:r>
      <w:r>
        <w:rPr>
          <w:rFonts w:ascii="simsun"/>
          <w:b/>
          <w:sz w:val="32"/>
        </w:rPr>
        <w:t xml:space="preserve">搭建说明：</w:t>
      </w:r>
      <w:r/>
    </w:p>
    <w:p>
      <w:pPr/>
      <w:r>
        <w:t xml:space="preserve">
</w:t>
      </w:r>
      <w:r>
        <w:rPr>
          <w:rFonts w:ascii="simsun"/>
          <w:sz w:val="32"/>
        </w:rPr>
        <w:t xml:space="preserve">城市建设处处可以见到起重机，特点是：沿着向下的方向用很小的力就能把很重的物体提起来，下面请考生制作一个起重机。</w:t>
      </w:r>
      <w:r>
        <w:t xml:space="preserve"> 
</w:t>
      </w:r>
      <w:r>
        <w:t xml:space="preserve">
</w:t>
      </w:r>
      <w:r/>
    </w:p>
    <w:p>
      <w:pPr/>
      <w:r>
        <w:t xml:space="preserve">
	</w:t>
      </w:r>
      <w:r>
        <w:rPr>
          <w:sz w:val="32"/>
        </w:rPr>
      </w:r>
    </w:p>
    <w:p>
      <w:pPr/>
      <w:r>
        <w:t xml:space="preserve">
</w:t>
      </w:r>
      <w:r>
        <w:rPr>
          <w:rFonts w:ascii="simsun"/>
          <w:b/>
          <w:sz w:val="32"/>
        </w:rPr>
        <w:t xml:space="preserve">搭建要求：</w:t>
      </w:r>
      <w:r/>
    </w:p>
    <w:p>
      <w:pPr/>
      <w:r>
        <w:t xml:space="preserve">
</w:t>
      </w:r>
      <w:r>
        <w:rPr>
          <w:rFonts w:ascii="simsun"/>
          <w:sz w:val="32"/>
        </w:rPr>
        <w:t xml:space="preserve">（1）具备起重机大体框架；</w:t>
      </w:r>
      <w:r/>
    </w:p>
    <w:p>
      <w:pPr/>
      <w:r>
        <w:t xml:space="preserve">
</w:t>
      </w:r>
      <w:r>
        <w:rPr>
          <w:rFonts w:ascii="simsun"/>
          <w:sz w:val="32"/>
        </w:rPr>
        <w:t xml:space="preserve">（2）</w:t>
      </w:r>
      <w:r>
        <w:rPr>
          <w:rFonts w:ascii="simsun"/>
          <w:sz w:val="32"/>
        </w:rPr>
        <w:t xml:space="preserve">具备能够改变力的方向，又能省力的装置；</w:t>
      </w:r>
      <w:r/>
    </w:p>
    <w:p>
      <w:pPr/>
      <w:r>
        <w:t xml:space="preserve">
</w:t>
      </w:r>
      <w:r>
        <w:rPr>
          <w:rFonts w:ascii="simsun"/>
          <w:sz w:val="32"/>
        </w:rPr>
        <w:t xml:space="preserve">（3）</w:t>
      </w:r>
      <w:r>
        <w:rPr>
          <w:rFonts w:ascii="simsun"/>
          <w:sz w:val="32"/>
        </w:rPr>
        <w:t xml:space="preserve">有手摇部分的机械展示；</w:t>
      </w:r>
      <w:r/>
    </w:p>
    <w:p>
      <w:pPr/>
      <w:r>
        <w:t xml:space="preserve">
</w:t>
      </w:r>
      <w:r>
        <w:rPr>
          <w:rFonts w:ascii="simsun"/>
          <w:sz w:val="32"/>
        </w:rPr>
        <w:t xml:space="preserve">（4）</w:t>
      </w:r>
      <w:r>
        <w:rPr>
          <w:rFonts w:ascii="simsun"/>
          <w:sz w:val="32"/>
        </w:rPr>
        <w:t xml:space="preserve">能够实现手摇动装置，最终使物体提升的效果。</w:t>
      </w:r>
      <w:r>
        <w:t xml:space="preserve"> 
</w:t>
      </w:r>
      <w:r>
        <w:t xml:space="preserve">
</w:t>
      </w:r>
      <w:r/>
    </w:p>
    <w:p>
      <w:pPr/>
      <w:r>
        <w:t xml:space="preserve">
	</w:t>
      </w:r>
      <w:r>
        <w:rPr>
          <w:sz w:val="32"/>
        </w:rPr>
      </w:r>
    </w:p>
    <w:p>
      <w:pPr/>
      <w:r>
        <w:t xml:space="preserve">
</w:t>
      </w:r>
      <w:r>
        <w:rPr>
          <w:rFonts w:ascii="simsun"/>
          <w:b/>
          <w:sz w:val="32"/>
        </w:rPr>
        <w:t xml:space="preserve">案例样图：</w:t>
      </w:r>
      <w:r/>
    </w:p>
    <w:p>
      <w:pPr/>
      <w:r>
        <w:t xml:space="preserve">
</w:t>
      </w:r>
      <w:r>
        <w:rPr>
          <w:rFonts w:ascii="simsun"/>
          <w:sz w:val="32"/>
        </w:rPr>
        <w:t xml:space="preserve">以下列举了相关器材模型样例，考生可任选其一作为参考。</w:t>
      </w:r>
      <w:r>
        <w:t xml:space="preserve"> 
</w:t>
      </w:r>
      <w:r>
        <w:t xml:space="preserve">
</w:t>
      </w:r>
      <w:r/>
    </w:p>
    <w:p>
      <w:pPr/>
      <w:r>
        <w:t xml:space="preserve">
	</w:t>
      </w:r>
      <w:r>
        <w:rPr>
          <w:sz w:val="32"/>
        </w:rPr>
      </w:r>
    </w:p>
    <w:p>
      <w:pPr/>
      <w:r>
        <w:t xml:space="preserve">
</w:t>
      </w:r>
      <w:r>
        <w:rPr>
          <w:rFonts w:ascii="simsun"/>
          <w:b/>
          <w:sz w:val="32"/>
        </w:rPr>
        <w:t xml:space="preserve">器材说明：</w:t>
      </w:r>
      <w:r/>
    </w:p>
    <w:p>
      <w:pPr/>
      <w:r>
        <w:t xml:space="preserve">
</w:t>
      </w:r>
      <w:r>
        <w:rPr>
          <w:rFonts w:ascii="simsun"/>
          <w:sz w:val="32"/>
        </w:rPr>
        <w:t xml:space="preserve">样例器材选自经中国电子学会评审通过的青少年机器人技术等级考试一级、二级适用器材。仅供参考，不作为考试评审的唯一依据。</w:t>
      </w:r>
      <w:r>
        <w:t xml:space="preserve"> 
</w:t>
      </w:r>
      <w:r>
        <w:t xml:space="preserve">
</w:t>
      </w:r>
      <w:r/>
    </w:p>
    <w:p>
      <w:pPr/>
      <w:r>
        <w:t xml:space="preserve">
	</w:t>
      </w:r>
      <w:r>
        <w:rPr>
          <w:sz w:val="28"/>
        </w:rPr>
      </w:r>
    </w:p>
    <w:p>
      <w:pPr/>
      <w:r>
        <w:t xml:space="preserve">
</w:t>
      </w:r>
      <w:r>
        <w:t xml:space="preserve"> 
</w:t>
      </w:r>
      <w:r>
        <w:t xml:space="preserve">
</w:t>
      </w:r>
      <w:r/>
    </w:p>
    <w:p>
      <w:pPr/>
      <w:r>
        <w:t xml:space="preserve">
	</w:t>
      </w:r>
      <w:r/>
    </w:p>
    <w:p>
      <w:pPr/>
      <w:r>
        <w:t xml:space="preserve">
</w:t>
      </w:r>
      <w:r>
        <w:t xml:space="preserve">
</w:t>
      </w:r>
      <w:r/>
    </w:p>
    <w:p>
      <w:pPr/>
      <w:r>
        <w:t xml:space="preserve">
	</w:t>
      </w:r>
      <w:r>
        <w:rPr>
          <w:rFonts w:ascii="simsun"/>
          <w:b/>
          <w:sz w:val="32"/>
        </w:rPr>
        <w:t xml:space="preserve">样例1</w:t>
      </w:r>
      <w:r>
        <w:t xml:space="preserve"> 
</w:t>
      </w:r>
      <w:r>
        <w:t xml:space="preserve">
</w:t>
      </w:r>
      <w:r/>
    </w:p>
    <w:p>
      <w:pPr/>
      <w:r>
        <w:t xml:space="preserve">
	</w:t>
      </w:r>
      <w:r>
        <w:drawing>
          <wp:inline distT="0" distB="0" distL="0" distR="0">
            <wp:extent cx="2160000" cy="1620000"/>
            <wp:docPr id="1" name="Drawing 1" descr="20210910210530_1426.jpg"/>
            <a:graphic>
              <a:graphicData uri="http://schemas.openxmlformats.org/drawingml/2006/picture">
                <pic:pic xmlns:pic="http://schemas.openxmlformats.org/drawingml/2006/picture">
                  <pic:nvPicPr>
                    <pic:cNvPr id="0" name="Picture 1" descr="20210910210530_1426.jpg"/>
                    <pic:cNvPicPr>
                      <a:picLocks noChangeAspect="1"/>
                    </pic:cNvPicPr>
                  </pic:nvPicPr>
                  <pic:blipFill rotWithShape="0">
                    <a:blip xmlns:r="http://schemas.openxmlformats.org/officeDocument/2006/relationships" r:embed="rId3"/>
                    <a:stretch>
                      <a:fillRect/>
                    </a:stretch>
                  </pic:blipFill>
                  <pic:spPr>
                    <a:xfrm>
                      <a:off x="0" y="0"/>
                      <a:ext cx="2160000" cy="1620000"/>
                    </a:xfrm>
                    <a:prstGeom prst="rect">
                      <a:avLst/>
                    </a:prstGeom>
                  </pic:spPr>
                </pic:pic>
              </a:graphicData>
            </a:graphic>
          </wp:inline>
        </w:drawing>
        <w:t xml:space="preserve">
</w:t>
      </w:r>
      <w:r>
        <w:t xml:space="preserve">
</w:t>
      </w:r>
      <w:r/>
    </w:p>
    <w:p>
      <w:pPr/>
      <w:r>
        <w:t xml:space="preserve">
	</w:t>
      </w:r>
      <w:r>
        <w:rPr>
          <w:sz w:val="28"/>
        </w:rPr>
      </w:r>
    </w:p>
    <w:p>
      <w:pPr/>
      <w:r>
        <w:t xml:space="preserve">
</w:t>
      </w:r>
      <w:r>
        <w:t xml:space="preserve"> 
</w:t>
      </w:r>
      <w:r>
        <w:t xml:space="preserve">
</w:t>
      </w:r>
      <w:r/>
    </w:p>
    <w:p>
      <w:pPr/>
      <w:r>
        <w:t xml:space="preserve">
	</w:t>
      </w:r>
      <w:r>
        <w:rPr>
          <w:b/>
          <w:sz w:val="28"/>
        </w:rPr>
        <w:t xml:space="preserve">样例2</w:t>
      </w:r>
      <w:r/>
    </w:p>
    <w:p>
      <w:pPr/>
      <w:r>
        <w:t xml:space="preserve">
</w:t>
      </w:r>
      <w:r>
        <w:t xml:space="preserve"> 
</w:t>
      </w:r>
      <w:r>
        <w:t xml:space="preserve">
</w:t>
      </w:r>
      <w:r/>
    </w:p>
    <w:p>
      <w:pPr/>
      <w:r>
        <w:t xml:space="preserve">
	</w:t>
      </w:r>
      <w:r>
        <w:rPr>
          <w:sz w:val="28"/>
        </w:rPr>
      </w:r>
    </w:p>
    <w:p>
      <w:pPr/>
      <w:r>
        <w:t xml:space="preserve">
</w:t>
      </w:r>
      <w:r>
        <w:t xml:space="preserve"> 
</w:t>
      </w:r>
      <w:r>
        <w:t xml:space="preserve">
</w:t>
      </w:r>
      <w:r/>
    </w:p>
    <w:p>
      <w:pPr/>
      <w:r>
        <w:t xml:space="preserve">
	</w:t>
      </w:r>
      <w:r>
        <w:rPr>
          <w:sz w:val="28"/>
        </w:rPr>
        <w:drawing>
          <wp:inline distT="0" distB="0" distL="0" distR="0">
            <wp:extent cx="2160000" cy="1800000"/>
            <wp:docPr id="2" name="Drawing 2" descr="20210910210553_4326.jpg"/>
            <a:graphic>
              <a:graphicData uri="http://schemas.openxmlformats.org/drawingml/2006/picture">
                <pic:pic xmlns:pic="http://schemas.openxmlformats.org/drawingml/2006/picture">
                  <pic:nvPicPr>
                    <pic:cNvPr id="0" name="Picture 2" descr="20210910210553_4326.jpg"/>
                    <pic:cNvPicPr>
                      <a:picLocks noChangeAspect="1"/>
                    </pic:cNvPicPr>
                  </pic:nvPicPr>
                  <pic:blipFill rotWithShape="0">
                    <a:blip xmlns:r="http://schemas.openxmlformats.org/officeDocument/2006/relationships" r:embed="rId4"/>
                    <a:stretch>
                      <a:fillRect/>
                    </a:stretch>
                  </pic:blipFill>
                  <pic:spPr>
                    <a:xfrm>
                      <a:off x="0" y="0"/>
                      <a:ext cx="2160000" cy="1800000"/>
                    </a:xfrm>
                    <a:prstGeom prst="rect">
                      <a:avLst/>
                    </a:prstGeom>
                  </pic:spPr>
                </pic:pic>
              </a:graphicData>
            </a:graphic>
          </wp:inline>
        </w:drawing>
      </w:r>
    </w:p>
    <w:p>
      <w:pPr/>
      <w:r>
        <w:t xml:space="preserve">
</w:t>
      </w:r>
      <w:r>
        <w:t xml:space="preserve"> 
</w:t>
      </w:r>
      <w:r>
        <w:t xml:space="preserve">
</w:t>
      </w:r>
      <w:r/>
    </w:p>
    <w:p>
      <w:pPr/>
      <w:r>
        <w:t xml:space="preserve">
	</w:t>
      </w:r>
      <w:r>
        <w:rPr>
          <w:sz w:val="28"/>
        </w:rPr>
      </w:r>
    </w:p>
    <w:p>
      <w:pPr/>
      <w:r>
        <w:t xml:space="preserve">
</w:t>
      </w:r>
      <w:r>
        <w:t xml:space="preserve"> 
</w:t>
      </w:r>
      <w:r>
        <w:t xml:space="preserve">
</w:t>
      </w:r>
      <w:r/>
    </w:p>
    <w:p>
      <w:pPr/>
      <w:r>
        <w:t xml:space="preserve">
	</w:t>
      </w:r>
      <w:r/>
    </w:p>
    <w:p>
      <w:pPr/>
      <w:r>
        <w:t xml:space="preserve">
</w:t>
      </w:r>
      <w:r>
        <w:t xml:space="preserve">
</w:t>
      </w:r>
      <w:r/>
    </w:p>
    <w:p>
      <w:pPr/>
      <w:r>
        <w:t xml:space="preserve">
	</w:t>
      </w:r>
      <w:r>
        <w:rPr>
          <w:b/>
          <w:sz w:val="28"/>
        </w:rPr>
        <w:t xml:space="preserve">样例3</w:t>
      </w:r>
      <w:r>
        <w:t xml:space="preserve"> 
</w:t>
      </w:r>
      <w:r>
        <w:t xml:space="preserve">
</w:t>
      </w:r>
      <w:r/>
    </w:p>
    <w:p>
      <w:pPr/>
      <w:r>
        <w:t xml:space="preserve">
	</w:t>
      </w:r>
      <w:r>
        <w:rPr>
          <w:sz w:val="28"/>
        </w:rPr>
        <w:drawing>
          <wp:inline distT="0" distB="0" distL="0" distR="0">
            <wp:extent cx="2160000" cy="1620000"/>
            <wp:docPr id="3" name="Drawing 3" descr="20210910210612_5660.jpg"/>
            <a:graphic>
              <a:graphicData uri="http://schemas.openxmlformats.org/drawingml/2006/picture">
                <pic:pic xmlns:pic="http://schemas.openxmlformats.org/drawingml/2006/picture">
                  <pic:nvPicPr>
                    <pic:cNvPr id="0" name="Picture 3" descr="20210910210612_5660.jpg"/>
                    <pic:cNvPicPr>
                      <a:picLocks noChangeAspect="1"/>
                    </pic:cNvPicPr>
                  </pic:nvPicPr>
                  <pic:blipFill rotWithShape="0">
                    <a:blip xmlns:r="http://schemas.openxmlformats.org/officeDocument/2006/relationships" r:embed="rId5"/>
                    <a:stretch>
                      <a:fillRect/>
                    </a:stretch>
                  </pic:blipFill>
                  <pic:spPr>
                    <a:xfrm>
                      <a:off x="0" y="0"/>
                      <a:ext cx="2160000" cy="1620000"/>
                    </a:xfrm>
                    <a:prstGeom prst="rect">
                      <a:avLst/>
                    </a:prstGeom>
                  </pic:spPr>
                </pic:pic>
              </a:graphicData>
            </a:graphic>
          </wp:inline>
        </w:drawing>
      </w:r>
    </w:p>
    <w:p>
      <w:pPr/>
      <w:r>
        <w:t xml:space="preserve">
</w:t>
      </w:r>
      <w:r>
        <w:t xml:space="preserve"> 
</w:t>
      </w:r>
      <w:r>
        <w:t xml:space="preserve">
</w:t>
      </w:r>
      <w:r/>
    </w:p>
    <w:p>
      <w:pPr/>
      <w:r>
        <w:t xml:space="preserve">
	</w:t>
      </w:r>
      <w:r>
        <w:rPr>
          <w:b/>
          <w:sz w:val="28"/>
        </w:rPr>
        <w:t xml:space="preserve">样例4</w:t>
      </w:r>
      <w:r>
        <w:t xml:space="preserve"> 
</w:t>
      </w:r>
      <w:r>
        <w:t xml:space="preserve">
</w:t>
      </w:r>
      <w:r/>
    </w:p>
    <w:p>
      <w:pPr/>
      <w:r>
        <w:t xml:space="preserve">
	</w:t>
      </w:r>
      <w:r>
        <w:rPr>
          <w:sz w:val="28"/>
        </w:rPr>
        <w:drawing>
          <wp:inline distT="0" distB="0" distL="0" distR="0">
            <wp:extent cx="2160000" cy="1800000"/>
            <wp:docPr id="4" name="Drawing 4" descr="20210910210632_8244.jpg"/>
            <a:graphic>
              <a:graphicData uri="http://schemas.openxmlformats.org/drawingml/2006/picture">
                <pic:pic xmlns:pic="http://schemas.openxmlformats.org/drawingml/2006/picture">
                  <pic:nvPicPr>
                    <pic:cNvPr id="0" name="Picture 4" descr="20210910210632_8244.jpg"/>
                    <pic:cNvPicPr>
                      <a:picLocks noChangeAspect="1"/>
                    </pic:cNvPicPr>
                  </pic:nvPicPr>
                  <pic:blipFill rotWithShape="0">
                    <a:blip xmlns:r="http://schemas.openxmlformats.org/officeDocument/2006/relationships" r:embed="rId6"/>
                    <a:stretch>
                      <a:fillRect/>
                    </a:stretch>
                  </pic:blipFill>
                  <pic:spPr>
                    <a:xfrm>
                      <a:off x="0" y="0"/>
                      <a:ext cx="2160000" cy="1800000"/>
                    </a:xfrm>
                    <a:prstGeom prst="rect">
                      <a:avLst/>
                    </a:prstGeom>
                  </pic:spPr>
                </pic:pic>
              </a:graphicData>
            </a:graphic>
          </wp:inline>
        </w:drawing>
      </w:r>
    </w:p>
    <w:p>
      <w:pPr/>
      <w:r>
        <w:t xml:space="preserve">
</w:t>
      </w:r>
      <w:r>
        <w:t xml:space="preserve"> 
</w:t>
      </w:r>
      <w:r>
        <w:t xml:space="preserve">
</w:t>
      </w:r>
      <w:r/>
    </w:p>
    <w:p>
      <w:pPr/>
      <w:r>
        <w:t xml:space="preserve">
	</w:t>
      </w:r>
      <w:r>
        <w:rPr>
          <w:sz w:val="28"/>
        </w:rPr>
      </w:r>
    </w:p>
    <w:p>
      <w:pPr/>
      <w:r>
        <w:t xml:space="preserve">
</w:t>
      </w:r>
      <w:r>
        <w:t xml:space="preserve"> 
</w:t>
      </w:r>
      <w:r>
        <w:t xml:space="preserve">
</w:t>
      </w:r>
      <w:r/>
    </w:p>
    <w:p>
      <w:pPr/>
      <w:r>
        <w:t xml:space="preserve">
	</w:t>
      </w:r>
      <w:r>
        <w:rPr>
          <w:b/>
          <w:sz w:val="28"/>
        </w:rPr>
        <w:t xml:space="preserve">样例5</w:t>
      </w:r>
      <w:r>
        <w:t xml:space="preserve"> 
</w:t>
      </w:r>
      <w:r>
        <w:t xml:space="preserve">
</w:t>
      </w:r>
      <w:r/>
    </w:p>
    <w:p>
      <w:pPr/>
      <w:r>
        <w:t xml:space="preserve">
	</w:t>
      </w:r>
      <w:r>
        <w:rPr>
          <w:sz w:val="28"/>
        </w:rPr>
        <w:drawing>
          <wp:inline distT="0" distB="0" distL="0" distR="0">
            <wp:extent cx="2160000" cy="1620000"/>
            <wp:docPr id="5" name="Drawing 5" descr="20210910210651_9088.jpg"/>
            <a:graphic>
              <a:graphicData uri="http://schemas.openxmlformats.org/drawingml/2006/picture">
                <pic:pic xmlns:pic="http://schemas.openxmlformats.org/drawingml/2006/picture">
                  <pic:nvPicPr>
                    <pic:cNvPr id="0" name="Picture 5" descr="20210910210651_9088.jpg"/>
                    <pic:cNvPicPr>
                      <a:picLocks noChangeAspect="1"/>
                    </pic:cNvPicPr>
                  </pic:nvPicPr>
                  <pic:blipFill rotWithShape="0">
                    <a:blip xmlns:r="http://schemas.openxmlformats.org/officeDocument/2006/relationships" r:embed="rId7"/>
                    <a:stretch>
                      <a:fillRect/>
                    </a:stretch>
                  </pic:blipFill>
                  <pic:spPr>
                    <a:xfrm>
                      <a:off x="0" y="0"/>
                      <a:ext cx="2160000" cy="1620000"/>
                    </a:xfrm>
                    <a:prstGeom prst="rect">
                      <a:avLst/>
                    </a:prstGeom>
                  </pic:spPr>
                </pic:pic>
              </a:graphicData>
            </a:graphic>
          </wp:inline>
        </w:drawing>
      </w:r>
    </w:p>
    <w:p>
      <w:pPr/>
      <w:r>
        <w:t xml:space="preserve">
</w:t>
      </w:r>
      <w:r>
        <w:t xml:space="preserve"> 
</w:t>
      </w:r>
      <w:r>
        <w:t xml:space="preserve">
</w:t>
      </w:r>
      <w:r/>
    </w:p>
    <w:p>
      <w:pPr/>
      <w:r>
        <w:t xml:space="preserve">
	</w:t>
      </w:r>
      <w:r>
        <w:rPr>
          <w:sz w:val="28"/>
        </w:rPr>
      </w:r>
    </w:p>
    <w:p>
      <w:pPr/>
      <w:r>
        <w:t xml:space="preserve">
</w:t>
      </w:r>
      <w:r>
        <w:t xml:space="preserve"> 
</w:t>
      </w:r>
      <w:r>
        <w:t xml:space="preserve">
</w:t>
      </w:r>
      <w:r/>
    </w:p>
    <w:p>
      <w:pPr/>
      <w:r>
        <w:t xml:space="preserve">
	</w:t>
      </w:r>
      <w:r>
        <w:rPr>
          <w:b/>
          <w:sz w:val="28"/>
        </w:rPr>
        <w:t xml:space="preserve">样例6</w:t>
      </w:r>
      <w:r>
        <w:t xml:space="preserve"> 
</w:t>
      </w:r>
      <w:r>
        <w:t xml:space="preserve">
</w:t>
      </w:r>
      <w:r/>
    </w:p>
    <w:p>
      <w:pPr/>
      <w:r>
        <w:t xml:space="preserve">
	</w:t>
      </w:r>
      <w:r>
        <w:rPr>
          <w:sz w:val="28"/>
        </w:rPr>
        <w:drawing>
          <wp:inline distT="0" distB="0" distL="0" distR="0">
            <wp:extent cx="2160000" cy="1620000"/>
            <wp:docPr id="6" name="Drawing 6" descr="20210910210712_1361.jpg"/>
            <a:graphic>
              <a:graphicData uri="http://schemas.openxmlformats.org/drawingml/2006/picture">
                <pic:pic xmlns:pic="http://schemas.openxmlformats.org/drawingml/2006/picture">
                  <pic:nvPicPr>
                    <pic:cNvPr id="0" name="Picture 6" descr="20210910210712_1361.jpg"/>
                    <pic:cNvPicPr>
                      <a:picLocks noChangeAspect="1"/>
                    </pic:cNvPicPr>
                  </pic:nvPicPr>
                  <pic:blipFill rotWithShape="0">
                    <a:blip xmlns:r="http://schemas.openxmlformats.org/officeDocument/2006/relationships" r:embed="rId8"/>
                    <a:stretch>
                      <a:fillRect/>
                    </a:stretch>
                  </pic:blipFill>
                  <pic:spPr>
                    <a:xfrm>
                      <a:off x="0" y="0"/>
                      <a:ext cx="2160000" cy="1620000"/>
                    </a:xfrm>
                    <a:prstGeom prst="rect">
                      <a:avLst/>
                    </a:prstGeom>
                  </pic:spPr>
                </pic:pic>
              </a:graphicData>
            </a:graphic>
          </wp:inline>
        </w:drawing>
      </w:r>
    </w:p>
    <w:p>
      <w:pPr/>
      <w:r>
        <w:t xml:space="preserve">
</w:t>
      </w:r>
      <w:r>
        <w:t xml:space="preserve"> 
</w:t>
      </w:r>
      <w:r/>
    </w:p>
    <w:p>
      <w:pPr/>
      <w:r>
        <w:t xml:space="preserve">题型：简答题</w:t>
      </w:r>
    </w:p>
    <w:p>
      <w:pPr/>
      <w:r>
        <w:t xml:space="preserve">答案：</w:t>
      </w:r>
    </w:p>
    <w:p>
      <w:pPr/>
      <w:r>
        <w:t xml:space="preserve">难度：一般</w:t>
      </w:r>
    </w:p>
    <w:p>
      <w:pPr/>
      <w:r>
        <w:t xml:space="preserve">试题解析：</w:t>
      </w:r>
    </w:p>
    <w:p>
      <w:pPr/>
      <w:r>
        <w:t xml:space="preserve"/>
      </w:r>
    </w:p>
  </w:body>
</w:document>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none" w:percent="100"/>
  <w:bordersDoNotSurroundHeader w:val="0"/>
  <w:bordersDoNotSurroundFooter w:val="0"/>
  <w:defaultTabStop w:val="420"/>
  <w:drawingGridVerticalSpacing w:val="156"/>
  <w:displayHorizontalDrawingGridEvery w:val="0"/>
  <w:displayVerticalDrawingGridEvery w:val="2"/>
  <w:characterSpacingControl w:val="compressPunctuation"/>
  <w:compat>
    <w:spaceForUL w:val="0"/>
    <w:balanceSingleByteDoubleByteWidth w:val="0"/>
    <w:doNotLeaveBackslashAlone w:val="0"/>
    <w:ulTrailSpace w:val="0"/>
    <w:doNotExpandShiftReturn w:val="0"/>
    <w:adjustLineHeightInTable w:val="0"/>
    <w:useFELayout w:val="0"/>
  </w:compat>
  <w:rsids/>
  <m:mathPr>
    <m:mathFont m:val="Cambria Math"/>
    <m:brkBin m:val="before"/>
    <m:brkBinSub m:val="--"/>
    <m:smallFrac m:val="0"/>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file>

<file path=word/_rels/document.xml.rels>&#65279;<?xml version="1.0" encoding="utf-8"?><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image" Target="media/image1.jpeg" /><Relationship Id="rId4" Type="http://schemas.openxmlformats.org/officeDocument/2006/relationships/image" Target="media/image2.jpeg" /><Relationship Id="rId5" Type="http://schemas.openxmlformats.org/officeDocument/2006/relationships/image" Target="media/image3.jpeg" /><Relationship Id="rId6" Type="http://schemas.openxmlformats.org/officeDocument/2006/relationships/image" Target="media/image4.jpeg" /><Relationship Id="rId7" Type="http://schemas.openxmlformats.org/officeDocument/2006/relationships/image" Target="media/image5.jpeg" /><Relationship Id="rId8" Type="http://schemas.openxmlformats.org/officeDocument/2006/relationships/image" Target="media/image6.jpeg" /></Relationships>
</file>

<file path=docProps/app.xml><?xml version="1.0" encoding="utf-8"?>
<Properties xmlns:vt="http://schemas.openxmlformats.org/officeDocument/2006/docPropsVTypes" xmlns="http://schemas.openxmlformats.org/officeDocument/2006/extended-properties">
  <Application>NPOI</Application>
</Properties>
</file>

<file path=docProps/core.xml><?xml version="1.0" encoding="utf-8"?>
<coreProperties xmlns:cp="http://schemas.openxmlformats.org/package/2006/metadata/core-properties" xmlns:dc="http://purl.org/dc/elements/1.1/" xmlns:dcterms="http://purl.org/dc/terms/" xmlns:xsi="http://www.w3.org/2001/XMLSchema-instance" xmlns="http://schemas.openxmlformats.org/package/2006/metadata/core-properties">
  <dcterms:created xsi:type="dcterms:W3CDTF">2021-09-12T13:42:04Z</dcterms:created>
  <dc:creator>NPOI</dc:creator>
</coreProperties>
</file>

<file path=docProps/custom.xml><?xml version="1.0" encoding="utf-8"?>
<q1:Properties xmlns:vt="http://schemas.openxmlformats.org/officeDocument/2006/docPropsVTypes" xmlns="http://schemas.openxmlformats.org/spreadsheetml/2006/main" xmlns:q1="http://schemas.openxmlformats.org/officeDocument/2006/custom-properties">
  <q1:property fmtid="{D5CDD505-2E9C-101B-9397-08002B2CF9AE}" pid="2" name="Generator">
    <vt:lpwstr>NPOI</vt:lpwstr>
  </q1:property>
  <q1:property fmtid="{D5CDD505-2E9C-101B-9397-08002B2CF9AE}" pid="3" name="Generator Version">
    <vt:lpwstr>2.1.1</vt:lpwstr>
  </q1:property>
</q1:Properties>
</file>