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宋体" w:hAnsi="宋体" w:eastAsia="宋体" w:cs="宋体"/>
          <w:b/>
          <w:i w:val="0"/>
          <w:caps w:val="0"/>
          <w:color w:val="000000"/>
          <w:spacing w:val="0"/>
          <w:sz w:val="30"/>
          <w:szCs w:val="30"/>
          <w:shd w:val="clear" w:fill="FFFFFF"/>
        </w:rPr>
      </w:pPr>
      <w:r>
        <w:rPr>
          <w:rFonts w:hint="eastAsia" w:ascii="宋体" w:hAnsi="宋体" w:eastAsia="宋体" w:cs="宋体"/>
          <w:b/>
          <w:i w:val="0"/>
          <w:caps w:val="0"/>
          <w:color w:val="000000"/>
          <w:spacing w:val="0"/>
          <w:sz w:val="30"/>
          <w:szCs w:val="30"/>
          <w:shd w:val="clear" w:fill="FFFFFF"/>
        </w:rPr>
        <w:t>全国青少年机器人技术等级考试实际操作试卷（二级）</w:t>
      </w:r>
      <w:r>
        <w:rPr>
          <w:rFonts w:hint="eastAsia" w:ascii="宋体" w:hAnsi="宋体" w:eastAsia="宋体" w:cs="宋体"/>
          <w:b/>
          <w:i w:val="0"/>
          <w:caps w:val="0"/>
          <w:color w:val="000000"/>
          <w:spacing w:val="0"/>
          <w:sz w:val="30"/>
          <w:szCs w:val="30"/>
          <w:shd w:val="clear" w:fill="FFFFFF"/>
        </w:rPr>
        <w:br w:type="textWrapping"/>
      </w:r>
      <w:r>
        <w:rPr>
          <w:rFonts w:hint="eastAsia" w:ascii="宋体" w:hAnsi="宋体" w:eastAsia="宋体" w:cs="宋体"/>
          <w:b/>
          <w:i w:val="0"/>
          <w:caps w:val="0"/>
          <w:color w:val="000000"/>
          <w:spacing w:val="0"/>
          <w:sz w:val="30"/>
          <w:szCs w:val="30"/>
          <w:shd w:val="clear" w:fill="FFFFFF"/>
        </w:rPr>
        <w:t>测试卷</w:t>
      </w:r>
      <w:bookmarkStart w:id="0" w:name="_GoBack"/>
      <w:bookmarkEnd w:id="0"/>
    </w:p>
    <w:p>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150" w:beforeAutospacing="0" w:after="0" w:afterAutospacing="0" w:line="450" w:lineRule="atLeast"/>
        <w:ind w:left="0" w:right="0" w:firstLine="0"/>
        <w:jc w:val="left"/>
        <w:textAlignment w:val="baseline"/>
        <w:rPr>
          <w:rFonts w:hint="eastAsia" w:ascii="宋体" w:hAnsi="宋体" w:eastAsia="宋体" w:cs="宋体"/>
          <w:i w:val="0"/>
          <w:caps w:val="0"/>
          <w:color w:val="000000"/>
          <w:spacing w:val="0"/>
          <w:sz w:val="27"/>
          <w:szCs w:val="27"/>
        </w:rPr>
      </w:pPr>
      <w:r>
        <w:rPr>
          <w:rFonts w:hint="eastAsia" w:ascii="宋体" w:hAnsi="宋体" w:eastAsia="宋体" w:cs="宋体"/>
          <w:i w:val="0"/>
          <w:caps w:val="0"/>
          <w:color w:val="000000"/>
          <w:spacing w:val="0"/>
          <w:kern w:val="0"/>
          <w:sz w:val="27"/>
          <w:szCs w:val="27"/>
          <w:bdr w:val="none" w:color="auto" w:sz="0" w:space="0"/>
          <w:shd w:val="clear" w:fill="EEEEEE"/>
          <w:vertAlign w:val="baseline"/>
          <w:lang w:val="en-US" w:eastAsia="zh-CN" w:bidi="ar"/>
        </w:rPr>
        <w:t>一、多选题(共4题，每题5分，共20分)</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0" w:afterAutospacing="0"/>
        <w:ind w:left="150" w:right="0" w:firstLine="0"/>
        <w:jc w:val="left"/>
        <w:textAlignment w:val="baseline"/>
        <w:rPr>
          <w:rFonts w:hint="eastAsia" w:ascii="宋体" w:hAnsi="宋体" w:eastAsia="宋体" w:cs="宋体"/>
          <w:i w:val="0"/>
          <w:caps w:val="0"/>
          <w:color w:val="AAAAAA"/>
          <w:spacing w:val="0"/>
          <w:sz w:val="27"/>
          <w:szCs w:val="27"/>
        </w:rPr>
      </w:pPr>
      <w:r>
        <w:rPr>
          <w:rFonts w:hint="eastAsia" w:ascii="宋体" w:hAnsi="宋体" w:eastAsia="宋体" w:cs="宋体"/>
          <w:i w:val="0"/>
          <w:caps w:val="0"/>
          <w:color w:val="AAAAAA"/>
          <w:spacing w:val="0"/>
          <w:kern w:val="0"/>
          <w:sz w:val="27"/>
          <w:szCs w:val="27"/>
          <w:bdr w:val="none" w:color="auto" w:sz="0" w:space="0"/>
          <w:shd w:val="clear" w:fill="FFFFFF"/>
          <w:vertAlign w:val="baseline"/>
          <w:lang w:val="en-US" w:eastAsia="zh-CN" w:bidi="ar"/>
        </w:rPr>
        <w:t>选项完全正确得5分，多选错选漏选均不得分。</w:t>
      </w: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关于电动机的能量转化说法正确的是？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大部分电能转化为机械能</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大部分机械能转化为电能</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小部分电能转化为内能</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小部分内能转化为电能</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试题编号：202006-2-3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试题类型：多选题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关于曲柄摇杆机构说法正确的是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曲柄摇杆中有两个杆做回转运动</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曲柄摇杆中曲柄做回转运动</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曲柄摇杆中摇杆做摇摆运动</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曲柄摇杆中摇杆在既定的轨道上滑动</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试题编号：202006-2-1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试题类型：多选题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齿轮传动中主动轮时12齿，从动轮是6齿，下列说法正确的是？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这是一个加速装置</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传动比为2:1</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传动比为1:2</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这是一个减速装置</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试题编号：202006-2-2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试题类型：多选题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4.</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关于曲柄滑块机构说法正确的是？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曲柄做摇摆运动</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曲柄做回转运动</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滑块做回转运动</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滑块在既定轨道上滑动</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试题编号：202006-02-2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试题类型：多选题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150" w:beforeAutospacing="0" w:after="0" w:afterAutospacing="0" w:line="450" w:lineRule="atLeast"/>
        <w:ind w:left="0" w:right="0" w:firstLine="0"/>
        <w:jc w:val="left"/>
        <w:textAlignment w:val="baseline"/>
        <w:rPr>
          <w:rFonts w:hint="eastAsia" w:ascii="宋体" w:hAnsi="宋体" w:eastAsia="宋体" w:cs="宋体"/>
          <w:i w:val="0"/>
          <w:caps w:val="0"/>
          <w:color w:val="000000"/>
          <w:spacing w:val="0"/>
          <w:sz w:val="27"/>
          <w:szCs w:val="27"/>
        </w:rPr>
      </w:pPr>
      <w:r>
        <w:rPr>
          <w:rFonts w:hint="eastAsia" w:ascii="宋体" w:hAnsi="宋体" w:eastAsia="宋体" w:cs="宋体"/>
          <w:i w:val="0"/>
          <w:caps w:val="0"/>
          <w:color w:val="000000"/>
          <w:spacing w:val="0"/>
          <w:kern w:val="0"/>
          <w:sz w:val="27"/>
          <w:szCs w:val="27"/>
          <w:bdr w:val="none" w:color="auto" w:sz="0" w:space="0"/>
          <w:shd w:val="clear" w:fill="EEEEEE"/>
          <w:vertAlign w:val="baseline"/>
          <w:lang w:val="en-US" w:eastAsia="zh-CN" w:bidi="ar"/>
        </w:rPr>
        <w:t>二、操作题(共1题，每题80分，共80分)</w:t>
      </w: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3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5.</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sz w:val="24"/>
                <w:szCs w:val="24"/>
                <w:bdr w:val="none" w:color="auto" w:sz="0" w:space="0"/>
                <w:vertAlign w:val="baseline"/>
              </w:rPr>
              <w:t>搭建说明</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sz w:val="21"/>
                <w:szCs w:val="21"/>
                <w:bdr w:val="none" w:color="auto" w:sz="0" w:space="0"/>
                <w:vertAlign w:val="baseline"/>
              </w:rPr>
              <w:t>开采石油用到的设备叫做石油开采机，特点是：能够通过电机带动一定装置，最终实现油杆柱的上下有规律地移动。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sz w:val="24"/>
                <w:szCs w:val="24"/>
                <w:bdr w:val="none" w:color="auto" w:sz="0" w:space="0"/>
                <w:vertAlign w:val="baseline"/>
              </w:rPr>
              <w:t>搭建要求</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sz w:val="21"/>
                <w:szCs w:val="21"/>
                <w:bdr w:val="none" w:color="auto" w:sz="0" w:space="0"/>
                <w:vertAlign w:val="baseline"/>
              </w:rPr>
              <w:t>（1）电机运转最终带动油杆柱的上下移动；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sz w:val="21"/>
                <w:szCs w:val="21"/>
                <w:bdr w:val="none" w:color="auto" w:sz="0" w:space="0"/>
                <w:vertAlign w:val="baseline"/>
              </w:rPr>
              <w:t>（2）采用曲柄连杆装置；</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sz w:val="21"/>
                <w:szCs w:val="21"/>
                <w:bdr w:val="none" w:color="auto" w:sz="0" w:space="0"/>
                <w:vertAlign w:val="baseline"/>
              </w:rPr>
              <w:t>（3）装置具备石油开采机的形象。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sz w:val="24"/>
                <w:szCs w:val="24"/>
                <w:bdr w:val="none" w:color="auto" w:sz="0" w:space="0"/>
                <w:vertAlign w:val="baseline"/>
              </w:rPr>
              <w:t>案例样图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sz w:val="21"/>
                <w:szCs w:val="21"/>
                <w:bdr w:val="none" w:color="auto" w:sz="0" w:space="0"/>
                <w:vertAlign w:val="baseline"/>
              </w:rPr>
              <w:t>以下列举了相关器材模型样例，考生可任选其一作为参考。</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sz w:val="21"/>
                <w:szCs w:val="21"/>
                <w:bdr w:val="none" w:color="auto" w:sz="0" w:space="0"/>
                <w:vertAlign w:val="baseline"/>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sz w:val="21"/>
                <w:szCs w:val="21"/>
                <w:bdr w:val="none" w:color="auto" w:sz="0" w:space="0"/>
                <w:vertAlign w:val="baseline"/>
              </w:rPr>
              <w:t>【器材说明】样例器材选自经中国电子学会评审通过的全国青少年机器人技术等级考试一级、二级适用器材。仅供参考，不作为考试评审的唯一依据。</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sz w:val="21"/>
                <w:szCs w:val="21"/>
                <w:bdr w:val="none" w:color="auto" w:sz="0" w:space="0"/>
                <w:vertAlign w:val="baseline"/>
              </w:rPr>
              <w:t>样例1</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sz w:val="21"/>
                <w:szCs w:val="21"/>
                <w:bdr w:val="none" w:color="auto" w:sz="0" w:space="0"/>
                <w:vertAlign w:val="baseline"/>
              </w:rPr>
              <w:drawing>
                <wp:inline distT="0" distB="0" distL="114300" distR="114300">
                  <wp:extent cx="4838700" cy="3876675"/>
                  <wp:effectExtent l="0" t="0" r="0" b="9525"/>
                  <wp:docPr id="2"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4"/>
                          <a:stretch>
                            <a:fillRect/>
                          </a:stretch>
                        </pic:blipFill>
                        <pic:spPr>
                          <a:xfrm>
                            <a:off x="0" y="0"/>
                            <a:ext cx="4838700" cy="3876675"/>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sz w:val="21"/>
                <w:szCs w:val="21"/>
                <w:bdr w:val="none" w:color="auto" w:sz="0" w:space="0"/>
                <w:vertAlign w:val="baseline"/>
              </w:rPr>
              <w:t>样例2</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sz w:val="21"/>
                <w:szCs w:val="21"/>
                <w:bdr w:val="none" w:color="auto" w:sz="0" w:space="0"/>
                <w:vertAlign w:val="baseline"/>
              </w:rPr>
              <w:drawing>
                <wp:inline distT="0" distB="0" distL="114300" distR="114300">
                  <wp:extent cx="4838700" cy="3886200"/>
                  <wp:effectExtent l="0" t="0" r="0" b="0"/>
                  <wp:docPr id="3" name="图片 2"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IMG_257"/>
                          <pic:cNvPicPr>
                            <a:picLocks noChangeAspect="1"/>
                          </pic:cNvPicPr>
                        </pic:nvPicPr>
                        <pic:blipFill>
                          <a:blip r:embed="rId5"/>
                          <a:stretch>
                            <a:fillRect/>
                          </a:stretch>
                        </pic:blipFill>
                        <pic:spPr>
                          <a:xfrm>
                            <a:off x="0" y="0"/>
                            <a:ext cx="4838700" cy="3886200"/>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sz w:val="21"/>
                <w:szCs w:val="21"/>
                <w:bdr w:val="none" w:color="auto" w:sz="0" w:space="0"/>
                <w:vertAlign w:val="baseline"/>
              </w:rPr>
              <w:t>样例3</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sz w:val="21"/>
                <w:szCs w:val="21"/>
                <w:bdr w:val="none" w:color="auto" w:sz="0" w:space="0"/>
                <w:vertAlign w:val="baseline"/>
              </w:rPr>
              <w:drawing>
                <wp:inline distT="0" distB="0" distL="114300" distR="114300">
                  <wp:extent cx="4829175" cy="3876675"/>
                  <wp:effectExtent l="0" t="0" r="9525" b="9525"/>
                  <wp:docPr id="7" name="图片 3"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3" descr="IMG_258"/>
                          <pic:cNvPicPr>
                            <a:picLocks noChangeAspect="1"/>
                          </pic:cNvPicPr>
                        </pic:nvPicPr>
                        <pic:blipFill>
                          <a:blip r:embed="rId6"/>
                          <a:stretch>
                            <a:fillRect/>
                          </a:stretch>
                        </pic:blipFill>
                        <pic:spPr>
                          <a:xfrm>
                            <a:off x="0" y="0"/>
                            <a:ext cx="4829175" cy="3876675"/>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sz w:val="21"/>
                <w:szCs w:val="21"/>
                <w:bdr w:val="none" w:color="auto" w:sz="0" w:space="0"/>
                <w:vertAlign w:val="baseline"/>
              </w:rPr>
              <w:t>样例4</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sz w:val="21"/>
                <w:szCs w:val="21"/>
                <w:bdr w:val="none" w:color="auto" w:sz="0" w:space="0"/>
                <w:vertAlign w:val="baseline"/>
              </w:rPr>
              <w:drawing>
                <wp:inline distT="0" distB="0" distL="114300" distR="114300">
                  <wp:extent cx="4829175" cy="3857625"/>
                  <wp:effectExtent l="0" t="0" r="9525" b="9525"/>
                  <wp:docPr id="8" name="图片 4"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4" descr="IMG_259"/>
                          <pic:cNvPicPr>
                            <a:picLocks noChangeAspect="1"/>
                          </pic:cNvPicPr>
                        </pic:nvPicPr>
                        <pic:blipFill>
                          <a:blip r:embed="rId7"/>
                          <a:stretch>
                            <a:fillRect/>
                          </a:stretch>
                        </pic:blipFill>
                        <pic:spPr>
                          <a:xfrm>
                            <a:off x="0" y="0"/>
                            <a:ext cx="4829175" cy="3857625"/>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sz w:val="21"/>
                <w:szCs w:val="21"/>
                <w:bdr w:val="none" w:color="auto" w:sz="0" w:space="0"/>
                <w:vertAlign w:val="baseline"/>
              </w:rPr>
              <w:t>样例5</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sz w:val="21"/>
                <w:szCs w:val="21"/>
                <w:bdr w:val="none" w:color="auto" w:sz="0" w:space="0"/>
                <w:vertAlign w:val="baseline"/>
              </w:rPr>
              <w:drawing>
                <wp:inline distT="0" distB="0" distL="114300" distR="114300">
                  <wp:extent cx="4867275" cy="3667125"/>
                  <wp:effectExtent l="0" t="0" r="9525" b="9525"/>
                  <wp:docPr id="6" name="图片 5"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descr="IMG_260"/>
                          <pic:cNvPicPr>
                            <a:picLocks noChangeAspect="1"/>
                          </pic:cNvPicPr>
                        </pic:nvPicPr>
                        <pic:blipFill>
                          <a:blip r:embed="rId8"/>
                          <a:stretch>
                            <a:fillRect/>
                          </a:stretch>
                        </pic:blipFill>
                        <pic:spPr>
                          <a:xfrm>
                            <a:off x="0" y="0"/>
                            <a:ext cx="4867275" cy="3667125"/>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sz w:val="21"/>
                <w:szCs w:val="21"/>
                <w:bdr w:val="none" w:color="auto" w:sz="0" w:space="0"/>
                <w:vertAlign w:val="baseline"/>
              </w:rPr>
              <w:t>样例6</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sz w:val="21"/>
                <w:szCs w:val="21"/>
                <w:bdr w:val="none" w:color="auto" w:sz="0" w:space="0"/>
                <w:vertAlign w:val="baseline"/>
              </w:rPr>
              <w:drawing>
                <wp:inline distT="0" distB="0" distL="114300" distR="114300">
                  <wp:extent cx="4743450" cy="3800475"/>
                  <wp:effectExtent l="0" t="0" r="0" b="9525"/>
                  <wp:docPr id="5" name="图片 6" descr="IMG_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6" descr="IMG_261"/>
                          <pic:cNvPicPr>
                            <a:picLocks noChangeAspect="1"/>
                          </pic:cNvPicPr>
                        </pic:nvPicPr>
                        <pic:blipFill>
                          <a:blip r:embed="rId9"/>
                          <a:stretch>
                            <a:fillRect/>
                          </a:stretch>
                        </pic:blipFill>
                        <pic:spPr>
                          <a:xfrm>
                            <a:off x="0" y="0"/>
                            <a:ext cx="4743450" cy="3800475"/>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sz w:val="21"/>
                <w:szCs w:val="21"/>
                <w:bdr w:val="none" w:color="auto" w:sz="0" w:space="0"/>
                <w:vertAlign w:val="baseline"/>
              </w:rPr>
              <w:t>样例7</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sz w:val="21"/>
                <w:szCs w:val="21"/>
                <w:bdr w:val="none" w:color="auto" w:sz="0" w:space="0"/>
                <w:vertAlign w:val="baseline"/>
              </w:rPr>
              <w:drawing>
                <wp:inline distT="0" distB="0" distL="114300" distR="114300">
                  <wp:extent cx="4791075" cy="3829050"/>
                  <wp:effectExtent l="0" t="0" r="9525" b="0"/>
                  <wp:docPr id="4" name="图片 7" descr="IMG_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7" descr="IMG_262"/>
                          <pic:cNvPicPr>
                            <a:picLocks noChangeAspect="1"/>
                          </pic:cNvPicPr>
                        </pic:nvPicPr>
                        <pic:blipFill>
                          <a:blip r:embed="rId10"/>
                          <a:stretch>
                            <a:fillRect/>
                          </a:stretch>
                        </pic:blipFill>
                        <pic:spPr>
                          <a:xfrm>
                            <a:off x="0" y="0"/>
                            <a:ext cx="4791075" cy="3829050"/>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sz w:val="21"/>
                <w:szCs w:val="21"/>
                <w:bdr w:val="none" w:color="auto" w:sz="0" w:space="0"/>
                <w:vertAlign w:val="baseline"/>
              </w:rPr>
              <w:t>样例8</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sz w:val="21"/>
                <w:szCs w:val="21"/>
                <w:bdr w:val="none" w:color="auto" w:sz="0" w:space="0"/>
                <w:vertAlign w:val="baseline"/>
              </w:rPr>
              <w:drawing>
                <wp:inline distT="0" distB="0" distL="114300" distR="114300">
                  <wp:extent cx="4819650" cy="3848100"/>
                  <wp:effectExtent l="0" t="0" r="0" b="0"/>
                  <wp:docPr id="1" name="图片 8" descr="IMG_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8" descr="IMG_263"/>
                          <pic:cNvPicPr>
                            <a:picLocks noChangeAspect="1"/>
                          </pic:cNvPicPr>
                        </pic:nvPicPr>
                        <pic:blipFill>
                          <a:blip r:embed="rId11"/>
                          <a:stretch>
                            <a:fillRect/>
                          </a:stretch>
                        </pic:blipFill>
                        <pic:spPr>
                          <a:xfrm>
                            <a:off x="0" y="0"/>
                            <a:ext cx="4819650" cy="3848100"/>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sz w:val="21"/>
                <w:szCs w:val="21"/>
                <w:bdr w:val="none" w:color="auto" w:sz="0" w:space="0"/>
                <w:vertAlign w:val="baseline"/>
              </w:rPr>
              <w:t>样例9</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sz w:val="21"/>
                <w:szCs w:val="21"/>
                <w:bdr w:val="none" w:color="auto" w:sz="0" w:space="0"/>
                <w:vertAlign w:val="baseline"/>
              </w:rPr>
              <w:drawing>
                <wp:inline distT="0" distB="0" distL="114300" distR="114300">
                  <wp:extent cx="4781550" cy="3848100"/>
                  <wp:effectExtent l="0" t="0" r="0" b="0"/>
                  <wp:docPr id="10" name="图片 9" descr="IMG_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9" descr="IMG_264"/>
                          <pic:cNvPicPr>
                            <a:picLocks noChangeAspect="1"/>
                          </pic:cNvPicPr>
                        </pic:nvPicPr>
                        <pic:blipFill>
                          <a:blip r:embed="rId12"/>
                          <a:stretch>
                            <a:fillRect/>
                          </a:stretch>
                        </pic:blipFill>
                        <pic:spPr>
                          <a:xfrm>
                            <a:off x="0" y="0"/>
                            <a:ext cx="4781550" cy="3848100"/>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sz w:val="21"/>
                <w:szCs w:val="21"/>
                <w:bdr w:val="none" w:color="auto" w:sz="0" w:space="0"/>
                <w:vertAlign w:val="baseline"/>
              </w:rPr>
              <w:t>样例10</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sz w:val="21"/>
                <w:szCs w:val="21"/>
                <w:bdr w:val="none" w:color="auto" w:sz="0" w:space="0"/>
                <w:vertAlign w:val="baseline"/>
              </w:rPr>
              <w:drawing>
                <wp:inline distT="0" distB="0" distL="114300" distR="114300">
                  <wp:extent cx="4791075" cy="3838575"/>
                  <wp:effectExtent l="0" t="0" r="9525" b="9525"/>
                  <wp:docPr id="9" name="图片 10" descr="IMG_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0" descr="IMG_265"/>
                          <pic:cNvPicPr>
                            <a:picLocks noChangeAspect="1"/>
                          </pic:cNvPicPr>
                        </pic:nvPicPr>
                        <pic:blipFill>
                          <a:blip r:embed="rId13"/>
                          <a:stretch>
                            <a:fillRect/>
                          </a:stretch>
                        </pic:blipFill>
                        <pic:spPr>
                          <a:xfrm>
                            <a:off x="0" y="0"/>
                            <a:ext cx="4791075" cy="3838575"/>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试题类型：简答题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FF0000"/>
              </w:rPr>
            </w:pPr>
            <w:r>
              <w:rPr>
                <w:rFonts w:ascii="宋体" w:hAnsi="宋体" w:eastAsia="宋体" w:cs="宋体"/>
                <w:color w:val="FF0000"/>
                <w:kern w:val="0"/>
                <w:sz w:val="24"/>
                <w:szCs w:val="24"/>
                <w:bdr w:val="none" w:color="auto" w:sz="0" w:space="0"/>
                <w:vertAlign w:val="baseline"/>
                <w:lang w:val="en-US" w:eastAsia="zh-CN" w:bidi="ar"/>
              </w:rPr>
              <w:t>考生答案：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FF0000"/>
              </w:rPr>
            </w:pPr>
            <w:r>
              <w:rPr>
                <w:rFonts w:ascii="宋体" w:hAnsi="宋体" w:eastAsia="宋体" w:cs="宋体"/>
                <w:color w:val="FF0000"/>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FF0000"/>
              </w:rPr>
            </w:pPr>
            <w:r>
              <w:rPr>
                <w:rFonts w:ascii="宋体" w:hAnsi="宋体" w:eastAsia="宋体" w:cs="宋体"/>
                <w:color w:val="FF0000"/>
                <w:kern w:val="0"/>
                <w:sz w:val="24"/>
                <w:szCs w:val="24"/>
                <w:bdr w:val="none" w:color="auto" w:sz="0" w:space="0"/>
                <w:vertAlign w:val="baseline"/>
                <w:lang w:val="en-US" w:eastAsia="zh-CN" w:bidi="ar"/>
              </w:rPr>
              <w:t>是否评分：未评分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FF0000"/>
              </w:rPr>
            </w:pPr>
            <w:r>
              <w:rPr>
                <w:rFonts w:ascii="宋体" w:hAnsi="宋体" w:eastAsia="宋体" w:cs="宋体"/>
                <w:color w:val="FF0000"/>
                <w:kern w:val="0"/>
                <w:sz w:val="24"/>
                <w:szCs w:val="24"/>
                <w:bdr w:val="none" w:color="auto" w:sz="0" w:space="0"/>
                <w:vertAlign w:val="baseline"/>
                <w:lang w:val="en-US" w:eastAsia="zh-CN" w:bidi="ar"/>
              </w:rPr>
              <w:t>评价描述：</w:t>
            </w:r>
          </w:p>
        </w:tc>
      </w:tr>
    </w:tbl>
    <w:p>
      <w:pPr>
        <w:jc w:val="center"/>
        <w:rPr>
          <w:rFonts w:hint="eastAsia" w:ascii="宋体" w:hAnsi="宋体" w:eastAsia="宋体" w:cs="宋体"/>
          <w:b/>
          <w:i w:val="0"/>
          <w:caps w:val="0"/>
          <w:color w:val="000000"/>
          <w:spacing w:val="0"/>
          <w:sz w:val="30"/>
          <w:szCs w:val="30"/>
          <w:shd w:val="clear" w:fill="FFFFFF"/>
        </w:rPr>
      </w:pPr>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417549A"/>
    <w:rsid w:val="641754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Office_11.1.0.10228_F1E327BC-269C-435d-A152-05C5408002CA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2021-01-06T08:08:00Z</dcterms:created>
  <dc:creator>黎～</dc:creator>
  <cp:lastModifiedBy>黎～</cp:lastModifiedBy>
  <dcterms:modified xsi:type="dcterms:W3CDTF">2021-01-06T08:09:21Z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2052-11.1.0.10228</vt:lpwstr>
  </property>
</Properties>
</file>