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811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bdr w:val="none" w:color="auto" w:sz="0" w:space="0"/>
          <w:vertAlign w:val="baseline"/>
          <w:lang w:val="en-US" w:eastAsia="zh-CN" w:bidi="ar"/>
        </w:rPr>
        <w:t>青少年软件编程（图形化）等级考试试卷（三级）</w:t>
      </w:r>
    </w:p>
    <w:p w14:paraId="1F3370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vertAlign w:val="baseline"/>
          <w:lang w:val="en-US" w:eastAsia="zh-CN" w:bidi="ar"/>
        </w:rPr>
        <w:t>分数：100  题数：31</w:t>
      </w:r>
    </w:p>
    <w:p w14:paraId="458918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bdr w:val="none" w:color="auto" w:sz="0" w:space="0"/>
          <w:shd w:val="clear" w:fill="EEEEEE"/>
          <w:vertAlign w:val="baseline"/>
          <w:lang w:val="en-US" w:eastAsia="zh-CN" w:bidi="ar"/>
        </w:rPr>
        <w:t>一、单选题(共18题，共50分)</w:t>
      </w: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6A162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2CE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001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下列程序标号1、2、3、4分别填入什么，可以绘制出如下右图所示的图案？（ ）</w:t>
            </w:r>
          </w:p>
          <w:p w14:paraId="550A6A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05075" cy="7143750"/>
                  <wp:effectExtent l="0" t="0" r="0" b="0"/>
                  <wp:docPr id="70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714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362200"/>
                  <wp:effectExtent l="0" t="0" r="0" b="0"/>
                  <wp:docPr id="40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14:paraId="01357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80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145FD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8714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HTMLOption1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FEE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9781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8 8 12 12</w:t>
                  </w:r>
                </w:p>
              </w:tc>
            </w:tr>
          </w:tbl>
          <w:p w14:paraId="06946B7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63508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3DC8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2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C617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AC1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12 12 8 8</w:t>
                  </w:r>
                </w:p>
              </w:tc>
            </w:tr>
          </w:tbl>
          <w:p w14:paraId="2114438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0DA07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CFB6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" w:name="HTMLOption3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DE25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1E5B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12 8 12 8</w:t>
                  </w:r>
                </w:p>
              </w:tc>
            </w:tr>
          </w:tbl>
          <w:p w14:paraId="2FB50E9A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99959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FBB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HTMLOption4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D027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5CA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8 12 8 12</w:t>
                  </w:r>
                </w:p>
              </w:tc>
            </w:tr>
          </w:tbl>
          <w:p w14:paraId="299006F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280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0D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2D4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61C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C4D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18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试题编号：20250330-lhq-017</w:t>
            </w:r>
          </w:p>
        </w:tc>
      </w:tr>
      <w:tr w14:paraId="0D4E3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B56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11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478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E1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AC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B021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0F1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74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567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B50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9A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试题解析：大图形是12边形，每绘制完大图形的一条边，绘制一个小的8边形，选择B。</w:t>
            </w:r>
          </w:p>
        </w:tc>
      </w:tr>
      <w:tr w14:paraId="11D66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352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C5A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C4FE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378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8D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4F722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6ED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C7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DA3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C02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A3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0DEB64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08934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DF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F00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下列积木的数值范围是多少？（ ）</w:t>
            </w:r>
          </w:p>
          <w:p w14:paraId="45DE8F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552450"/>
                  <wp:effectExtent l="0" t="0" r="0" b="0"/>
                  <wp:docPr id="39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73D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C5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9E874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CCC4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" w:name="HTMLOption5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11B2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960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0到5</w:t>
                  </w:r>
                </w:p>
              </w:tc>
            </w:tr>
          </w:tbl>
          <w:p w14:paraId="7429BFF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BEF45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B33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5" o:title=""/>
                        <o:lock v:ext="edit" aspectratio="t"/>
                        <w10:wrap type="none"/>
                        <w10:anchorlock/>
                      </v:shape>
                      <w:control r:id="rId14" w:name="HTMLOption6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DB9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CF5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5到6</w:t>
                  </w:r>
                </w:p>
              </w:tc>
            </w:tr>
          </w:tbl>
          <w:p w14:paraId="77B4F53C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F797C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C87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6" w:name="HTMLOption7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EF5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D4EB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5到30</w:t>
                  </w:r>
                </w:p>
              </w:tc>
            </w:tr>
          </w:tbl>
          <w:p w14:paraId="6ECFB3E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309352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54F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" w:name="HTMLOption8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C89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6F71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0到30</w:t>
                  </w:r>
                </w:p>
              </w:tc>
            </w:tr>
          </w:tbl>
          <w:p w14:paraId="52557BD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6E6BFF"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1BD6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718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CB8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034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CF5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试题编号：20250415-cxs003</w:t>
            </w:r>
          </w:p>
        </w:tc>
      </w:tr>
      <w:tr w14:paraId="153A9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99A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24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215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C08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65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3DE5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043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D2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8768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0EB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6F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试题解析：最小值0*0，最大值5*6。</w:t>
            </w:r>
          </w:p>
        </w:tc>
      </w:tr>
      <w:tr w14:paraId="6E9E7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B3A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759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2B50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FA1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95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7A82A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C4B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E5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00C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5BC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F1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15AD6E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0A950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19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181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变量余额的范围应该是多少？（ ）</w:t>
            </w:r>
          </w:p>
          <w:p w14:paraId="0BDA95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38600" cy="590550"/>
                  <wp:effectExtent l="0" t="0" r="0" b="0"/>
                  <wp:docPr id="71" name="图片 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8B8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AE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3AB1D2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529A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HTMLOption9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052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2E28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5-20元</w:t>
                  </w:r>
                </w:p>
              </w:tc>
            </w:tr>
          </w:tbl>
          <w:p w14:paraId="3130604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CA162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872B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5" o:title=""/>
                        <o:lock v:ext="edit" aspectratio="t"/>
                        <w10:wrap type="none"/>
                        <w10:anchorlock/>
                      </v:shape>
                      <w:control r:id="rId20" w:name="HTMLOption10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88D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D92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20-30元</w:t>
                  </w:r>
                </w:p>
              </w:tc>
            </w:tr>
          </w:tbl>
          <w:p w14:paraId="009919B8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A0454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6597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1" w:name="HTMLOption11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6B66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4A44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30-50元</w:t>
                  </w:r>
                </w:p>
              </w:tc>
            </w:tr>
          </w:tbl>
          <w:p w14:paraId="59ED9474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B1302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7803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2" w:name="HTMLOption12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3613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641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30-45元</w:t>
                  </w:r>
                </w:p>
              </w:tc>
            </w:tr>
          </w:tbl>
          <w:p w14:paraId="5970DC7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78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CE0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7C9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711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6EE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30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试题编号：20250415-cxs006</w:t>
            </w:r>
          </w:p>
        </w:tc>
      </w:tr>
      <w:tr w14:paraId="0E6F5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584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9E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527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0DA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8C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9701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7A3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E5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847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DAF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34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试题解析：余额最大为50-5=45，最小为50-20=30。</w:t>
            </w:r>
          </w:p>
        </w:tc>
      </w:tr>
      <w:tr w14:paraId="69EFF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2E8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43E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8720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F4A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4A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19CBC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DDD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09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F88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6A5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AF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B3CA73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690DF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A5C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1C6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默认小猫角色，运行程序后，下列选项说法错误的是？（ ）</w:t>
            </w:r>
          </w:p>
          <w:p w14:paraId="769400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24225" cy="7953375"/>
                  <wp:effectExtent l="0" t="0" r="0" b="0"/>
                  <wp:docPr id="10" name="图片 1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795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892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13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03A4B6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658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HTMLOption13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0874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ADCA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输入1，画出1个三角形</w:t>
                  </w:r>
                </w:p>
              </w:tc>
            </w:tr>
          </w:tbl>
          <w:p w14:paraId="51C4F688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F5D37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3CAB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5" w:name="HTMLOption14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E76C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BF6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输入2，画出2个三角形</w:t>
                  </w:r>
                </w:p>
              </w:tc>
            </w:tr>
          </w:tbl>
          <w:p w14:paraId="5F2C923C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68243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C7C0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5" o:title=""/>
                        <o:lock v:ext="edit" aspectratio="t"/>
                        <w10:wrap type="none"/>
                        <w10:anchorlock/>
                      </v:shape>
                      <w:control r:id="rId26" w:name="HTMLOption15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CFF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FA4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输入4，画出1个正方形</w:t>
                  </w:r>
                </w:p>
              </w:tc>
            </w:tr>
          </w:tbl>
          <w:p w14:paraId="0A74FF95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F3559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D176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8" o:title=""/>
                        <o:lock v:ext="edit" aspectratio="t"/>
                        <w10:wrap type="none"/>
                        <w10:anchorlock/>
                      </v:shape>
                      <w:control r:id="rId27" w:name="HTMLOption16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8074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BE21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输入奇数，画出1个三角形</w:t>
                  </w:r>
                </w:p>
              </w:tc>
            </w:tr>
          </w:tbl>
          <w:p w14:paraId="334722A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9F5A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D17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C08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3A8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4E7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3F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试题编号：20250415-cxs015</w:t>
            </w:r>
          </w:p>
        </w:tc>
      </w:tr>
      <w:tr w14:paraId="4A1A7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3FD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F0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113E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916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22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FBB3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35B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8F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8785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92D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D8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试题解析：输入奇数画三角形，输入偶数画正方形。</w:t>
            </w:r>
          </w:p>
        </w:tc>
      </w:tr>
      <w:tr w14:paraId="0859E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F65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8C26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B6C1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FFB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BC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BADA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80D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51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7111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9A9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73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57BC8A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068A5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CA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DD5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默认小猫角色，运行下列程序，舞台上能看到？（ ）</w:t>
            </w:r>
          </w:p>
          <w:p w14:paraId="39E1D7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19375" cy="6172200"/>
                  <wp:effectExtent l="0" t="0" r="0" b="0"/>
                  <wp:docPr id="47" name="图片 2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2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617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422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9C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37CAC9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AE83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0" w:name="HTMLOption17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FDD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D8470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867025" cy="342900"/>
                        <wp:effectExtent l="0" t="0" r="0" b="0"/>
                        <wp:docPr id="48" name="图片 2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2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6702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916889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45FFDB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C96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2" w:name="HTMLOption18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46DF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CB30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43225" cy="390525"/>
                        <wp:effectExtent l="0" t="0" r="0" b="0"/>
                        <wp:docPr id="29" name="图片 2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43225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B072C2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A25C3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F362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HTMLOption19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956C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8191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52750" cy="409575"/>
                        <wp:effectExtent l="0" t="0" r="0" b="0"/>
                        <wp:docPr id="22" name="图片 2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5275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544CC8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5B1FB0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4EAD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5" o:title=""/>
                        <o:lock v:ext="edit" aspectratio="t"/>
                        <w10:wrap type="none"/>
                        <w10:anchorlock/>
                      </v:shape>
                      <w:control r:id="rId36" w:name="HTMLOption20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140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198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05025" cy="352425"/>
                        <wp:effectExtent l="0" t="0" r="0" b="0"/>
                        <wp:docPr id="3" name="图片 3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5025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ACE06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8676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D73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B6D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212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3BC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6A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试题编号：20250415-cxs018</w:t>
            </w:r>
          </w:p>
        </w:tc>
      </w:tr>
      <w:tr w14:paraId="3F79C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8D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74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6CB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EDF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3E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825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1FD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8F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4692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D59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E5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试题解析：颜色一直是红色，开始透明度较高，逐渐不透明，而且图形与移动距离相等，每个圆应该是相切。故选 A</w:t>
            </w:r>
          </w:p>
        </w:tc>
      </w:tr>
      <w:tr w14:paraId="4F15C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BA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882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31F1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8012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0D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991D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EEA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79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8BB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3C6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CC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099400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48CD5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5C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6F4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如果一颗麻将正、反两面代表两种状态，4颗麻将一起使用时，最多能代表几种状态？（ ）</w:t>
            </w:r>
          </w:p>
          <w:p w14:paraId="311C9F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81525" cy="1400175"/>
                  <wp:effectExtent l="0" t="0" r="0" b="0"/>
                  <wp:docPr id="49" name="图片 3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3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48E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C3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E09B4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4EE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9" w:name="HTMLOption21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665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D153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1DE43655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3C325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8B4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0" w:name="HTMLOption22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204D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0B3F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4BEF4EA6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57510C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9FCD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5" o:title=""/>
                        <o:lock v:ext="edit" aspectratio="t"/>
                        <w10:wrap type="none"/>
                        <w10:anchorlock/>
                      </v:shape>
                      <w:control r:id="rId41" w:name="HTMLOption23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FB2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3E26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7CD9CCDC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55FEE4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28A0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2" w:name="HTMLOption24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9D6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F51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 w14:paraId="6859B71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13F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CA6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207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E9F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F29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DB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试题编号：20250415-cxs031</w:t>
            </w:r>
          </w:p>
        </w:tc>
      </w:tr>
      <w:tr w14:paraId="0A14A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2C9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E6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5177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B35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4A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463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62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DE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8FB1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A0E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33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试题解析：从二进制的0000到1111，共16种状态。</w:t>
            </w:r>
          </w:p>
        </w:tc>
      </w:tr>
      <w:tr w14:paraId="15387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6CB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DCB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F85A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5B3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94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0B7F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835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AB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32D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CFD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24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073326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6DCB5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8C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15A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默认小猫角色，运行下列程序后，小猫会说出？（ ）</w:t>
            </w:r>
          </w:p>
          <w:p w14:paraId="3EF21C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71725" cy="2438400"/>
                  <wp:effectExtent l="0" t="0" r="0" b="0"/>
                  <wp:docPr id="24" name="图片 3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3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939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17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30E104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24F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4" w:name="HTMLOption25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97A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2D4F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数字1到6</w:t>
                  </w:r>
                </w:p>
              </w:tc>
            </w:tr>
          </w:tbl>
          <w:p w14:paraId="0E65283D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0EC67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88C5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5" w:name="HTMLOption26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9FC3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F0E6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数字1到5</w:t>
                  </w:r>
                </w:p>
              </w:tc>
            </w:tr>
          </w:tbl>
          <w:p w14:paraId="6CD03B2F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08B18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8DB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6" w:name="HTMLOption27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F28A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6081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数字2到6</w:t>
                  </w:r>
                </w:p>
              </w:tc>
            </w:tr>
          </w:tbl>
          <w:p w14:paraId="42AA212D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0C6FC2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218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7" w:name="HTMLOption28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7078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D43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数字2到5</w:t>
                  </w:r>
                </w:p>
              </w:tc>
            </w:tr>
          </w:tbl>
          <w:p w14:paraId="33C88C8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D4F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BA2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A72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67B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341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D2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试题编号：20250421-xh-05</w:t>
            </w:r>
          </w:p>
        </w:tc>
      </w:tr>
      <w:tr w14:paraId="6CC5F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9BE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09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840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856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3C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946B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1FD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44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77C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61F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9A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后，数字变量初始值为1，然后先增加1，然后说出数字2，不满足变量值大于5的条件，继续增加变量，之后依次说出3、4、5，6，满足变量大于5的条件，因此小猫最终会说出2~6，故正确答案为C。</w:t>
            </w:r>
          </w:p>
        </w:tc>
      </w:tr>
      <w:tr w14:paraId="5C3AC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F5E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7D5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4D71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145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E8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5CEDA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D1D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01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A7A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17A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CA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15897C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0CD1E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44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9C9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守卫初始位置在舞台左侧，下列哪个选项能让守卫一直左右来回移动？（ ）</w:t>
            </w:r>
          </w:p>
          <w:p w14:paraId="3B4840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0"/>
                  <wp:docPr id="65" name="图片 4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4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4D6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61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7C765B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56AD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HTMLOption29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A9F4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2138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38425" cy="2714625"/>
                        <wp:effectExtent l="0" t="0" r="0" b="0"/>
                        <wp:docPr id="66" name="图片 4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4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8425" cy="2714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443346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B3357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29E3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HTMLOption30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7DE3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9FE3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09850" cy="2371725"/>
                        <wp:effectExtent l="0" t="0" r="0" b="0"/>
                        <wp:docPr id="62" name="图片 4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4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9850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BF94EC1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FB8DF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6EF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5" o:title=""/>
                        <o:lock v:ext="edit" aspectratio="t"/>
                        <w10:wrap type="none"/>
                        <w10:anchorlock/>
                      </v:shape>
                      <w:control r:id="rId53" w:name="HTMLOption31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EC0B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8181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19375" cy="2762250"/>
                        <wp:effectExtent l="0" t="0" r="0" b="0"/>
                        <wp:docPr id="28" name="图片 4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4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9375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DC7F3F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244478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650C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5" w:name="HTMLOption32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7CAC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1C6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62225" cy="3324225"/>
                        <wp:effectExtent l="0" t="0" r="0" b="0"/>
                        <wp:docPr id="60" name="图片 4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4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2225" cy="3324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3F543B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3D5C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7B1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5B5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69D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554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E0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试题编号：20250422-xh-12</w:t>
            </w:r>
          </w:p>
        </w:tc>
      </w:tr>
      <w:tr w14:paraId="47AB8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F72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36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258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B0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70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61A5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07E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6E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090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24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97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想让守卫角色实现左右来回移动的效果，运行A选项和C选项，角色会一直朝右移动，碰到舞台边缘之后会面向左侧，但不会继续移动；运行B选项，角色碰到舞台边缘之后就会停止移动；运行D选项角色可以来回移动，故正确答案为D。</w:t>
            </w:r>
          </w:p>
        </w:tc>
      </w:tr>
      <w:tr w14:paraId="378EB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A09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368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4555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066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95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F36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726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A7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A02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D65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76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C623B2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9701"/>
      </w:tblGrid>
      <w:tr w14:paraId="7587C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61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7F4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下列哪个选项可以实现，按下一次空格键，小恐龙能先原地跳起，再落回原地？（ ）</w:t>
            </w:r>
          </w:p>
          <w:p w14:paraId="4F1198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0"/>
                  <wp:docPr id="26" name="图片 5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5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9E2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58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9EF53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DC22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8" w:name="HTMLOption33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4A86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44F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2819400"/>
                        <wp:effectExtent l="0" t="0" r="0" b="0"/>
                        <wp:docPr id="61" name="图片 5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5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2819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603EF1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6EEF33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0195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HTMLOption34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5A2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AFEC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33625" cy="2257425"/>
                        <wp:effectExtent l="0" t="0" r="0" b="0"/>
                        <wp:docPr id="30" name="图片 5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5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3625" cy="2257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54D31D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30C18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13D3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2" w:name="HTMLOption3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E76D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BBC6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57450" cy="2952750"/>
                        <wp:effectExtent l="0" t="0" r="0" b="0"/>
                        <wp:docPr id="63" name="图片 5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5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57450" cy="2952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B5CD75B">
            <w:pPr>
              <w:rPr>
                <w:vanish/>
                <w:sz w:val="24"/>
                <w:szCs w:val="24"/>
              </w:rPr>
            </w:pPr>
          </w:p>
          <w:tbl>
            <w:tblPr>
              <w:tblW w:w="965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95"/>
            </w:tblGrid>
            <w:tr w14:paraId="1CF7FE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910C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4" w:name="HTMLOption36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78C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3A5A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66850" cy="2619375"/>
                        <wp:effectExtent l="0" t="0" r="0" b="0"/>
                        <wp:docPr id="25" name="图片 5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5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850" cy="2619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3D42A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6AC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60A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A58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90E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046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FA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试题编号：20250422-xh-13</w:t>
            </w:r>
          </w:p>
        </w:tc>
      </w:tr>
      <w:tr w14:paraId="2D468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A08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53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391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DDC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FC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9E3A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E76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DB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363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F6C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4B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A选项，按下空格键后，小恐龙会一直上升，松开空格键后，小恐龙会一直下落，与题目要求不符；运行B选项，按下空格键后，小恐龙会上升一下，不会下落回到原地；运行C选项，按下空格键后，小恐龙会先下落，等待1秒后再上升，与题目要求不符；运行D选项能实现小恐龙先原地跳起，再落回有原地的效果，故正确答案是D。</w:t>
            </w:r>
          </w:p>
        </w:tc>
      </w:tr>
      <w:tr w14:paraId="31C5D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92F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B31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5AEB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C6F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38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8687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043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20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016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EBD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34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B7EDBC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B74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20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99F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运行下列程序后，变量a的值为？（ ）</w:t>
            </w:r>
          </w:p>
          <w:p w14:paraId="2D90C7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43150" cy="2438400"/>
                  <wp:effectExtent l="0" t="0" r="0" b="0"/>
                  <wp:docPr id="64" name="图片 5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5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59B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D7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ED676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D94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7" w:name="HTMLOption37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FFD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BBBB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63D140E8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348B7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A5D3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8" w:name="HTMLOption38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582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E00B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1EE3F812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1C976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EE89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9" w:name="HTMLOption39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F8E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7381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 w14:paraId="2D0AD3AF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FD692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EF80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HTMLOption40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12B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BC5F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 w14:paraId="559F41C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E919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C8F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1A6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A52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6D5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17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试题编号：20250501-mxg-010</w:t>
            </w:r>
          </w:p>
        </w:tc>
      </w:tr>
      <w:tr w14:paraId="64114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872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E3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3E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CFF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82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9B68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B75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45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1E88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5C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D4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试题解析：通过生物细胞分裂的概念，引入循环结构。题目技术难度不高，需要理解其他学科概念和程序设计的逻辑之间的交叉应用。变量a初始为1，每次循环增长2倍，5次循环后，变量a为32。</w:t>
            </w:r>
          </w:p>
        </w:tc>
      </w:tr>
      <w:tr w14:paraId="51904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AEA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18A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1275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5DC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89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6AAFA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52B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53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659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9A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73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12BA71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31C98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41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662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小狗特别喜欢吃骨头，每天都吃剩余骨头的一半又多吃一根，小狗运行下列程序后，会说？（ ）</w:t>
            </w:r>
          </w:p>
          <w:p w14:paraId="365C99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00450" cy="2486025"/>
                  <wp:effectExtent l="0" t="0" r="0" b="0"/>
                  <wp:docPr id="23" name="图片 6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6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4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24D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65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2CFAC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6F4D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2" w:name="HTMLOption41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726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060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38E0EC1F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046E49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185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3" w:name="HTMLOption42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2781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7B4D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2175CC0E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D0DC5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A88E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4" w:name="HTMLOption43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EE28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8F43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6A449EE8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643647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1B6E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8" o:title=""/>
                        <o:lock v:ext="edit" aspectratio="t"/>
                        <w10:wrap type="none"/>
                        <w10:anchorlock/>
                      </v:shape>
                      <w:control r:id="rId75" w:name="HTMLOption44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641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2D30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7EA7FCD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3AB8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CA2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5C6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6F8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733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C0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试题编号：20250501-mxg-011</w:t>
            </w:r>
          </w:p>
        </w:tc>
      </w:tr>
      <w:tr w14:paraId="59D43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D3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D9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3E4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BCE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BA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8A1B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44A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54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8DF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96F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F5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任何问题都离不开生活实际，日常生活中也充满了程序设计思想。从狗狗爱吃骨头，找出吃骨头的规律，把这种规律建立成一个计算机程序的模型。循环3次，即三天；每次变量除以2再减去1，即，每天吃一半的骨头再多吃一根。如此，让计算机运行这个逻辑模型。对于同学们，要学会阅读分析程序，迭代变量的值，最终计算结果是2.</w:t>
            </w:r>
          </w:p>
        </w:tc>
      </w:tr>
      <w:tr w14:paraId="39C39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941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01C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1667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1F8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64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6359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D47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61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114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3F0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A5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9359DB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5C701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77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701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苹果角色运行下列哪个选项后，可以生成如下图所示的5个大小不同的苹果？（ ）</w:t>
            </w:r>
          </w:p>
          <w:p w14:paraId="78A5F4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95825" cy="1447800"/>
                  <wp:effectExtent l="0" t="0" r="0" b="0"/>
                  <wp:docPr id="67" name="图片 6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1DE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75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F8E9D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117F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7" w:name="HTMLOption45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F4C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EC8E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2762250"/>
                        <wp:effectExtent l="0" t="0" r="0" b="0"/>
                        <wp:docPr id="59" name="图片 7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7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6FA4732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804FF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0FC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9" w:name="HTMLOption46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09FE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710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86100" cy="2762250"/>
                        <wp:effectExtent l="0" t="0" r="0" b="0"/>
                        <wp:docPr id="27" name="图片 7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7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6100" cy="2762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985EAE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323E9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4F0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1" w:name="HTMLOption47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1D7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FAA7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52975" cy="2781300"/>
                        <wp:effectExtent l="0" t="0" r="0" b="0"/>
                        <wp:docPr id="68" name="图片 7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7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2975" cy="278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DB0F9BA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80A22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05D0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3" w:name="HTMLOption48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BD0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69C0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52975" cy="2752725"/>
                        <wp:effectExtent l="0" t="0" r="0" b="0"/>
                        <wp:docPr id="41" name="图片 7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7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2975" cy="2752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7F2D1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A150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A19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C2A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943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7DD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0E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试题编号：20250501-mxg-029</w:t>
            </w:r>
          </w:p>
        </w:tc>
      </w:tr>
      <w:tr w14:paraId="3F8F6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651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38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CF16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294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D0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61D8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E59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12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2BF1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346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FF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试题解析：本题考察学生对克隆程序的基本概念和应用能力。难度系数不大。需要注意的是坐标增加和设定不同，会导致克隆体布局位置差异。题目要求是大小随机的，所以每个克隆体要大小随机。</w:t>
            </w:r>
          </w:p>
        </w:tc>
      </w:tr>
      <w:tr w14:paraId="4E2B0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8A5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423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A4F9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AA9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1E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 w14:paraId="4824D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4F3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92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FA7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984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4A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9237DF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878B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7C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C9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甲，乙和丙三人赛跑。比赛结束后，甲说：“我跑的不是最快的,但至少比丙快”。由此可知。 三个人中谁得到了第一名？（ ）</w:t>
            </w:r>
          </w:p>
        </w:tc>
      </w:tr>
      <w:tr w14:paraId="63FEC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02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92C3D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A98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5" w:name="HTMLOption49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4A7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D59C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</w:t>
                  </w:r>
                </w:p>
              </w:tc>
            </w:tr>
          </w:tbl>
          <w:p w14:paraId="51ED5A76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06332C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008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6" w:name="HTMLOption50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3186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2C53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乙</w:t>
                  </w:r>
                </w:p>
              </w:tc>
            </w:tr>
          </w:tbl>
          <w:p w14:paraId="1CD52230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C4039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B1FC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7" w:name="HTMLOption51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63CC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5F59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丙</w:t>
                  </w:r>
                </w:p>
              </w:tc>
            </w:tr>
          </w:tbl>
          <w:p w14:paraId="2EECC66F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42F08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F49D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8" w:name="HTMLOption52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D92C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4B7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无法判断</w:t>
                  </w:r>
                </w:p>
              </w:tc>
            </w:tr>
          </w:tbl>
          <w:p w14:paraId="71C7989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1C0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D4D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FE5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A3B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39B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D0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试题编号：20250501-mxg-034</w:t>
            </w:r>
          </w:p>
        </w:tc>
      </w:tr>
      <w:tr w14:paraId="676E9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537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45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C90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DC7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E9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6B01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09C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91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9D6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0ED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97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试题解析：考查逻辑推理知识 甲说：我跑的不是最快的，但是比丙快，说明甲&gt;丙，同时三个人还有一个乙，甲不是最快，所以乙最快，乙&gt;甲&gt;丙，所以答案B。</w:t>
            </w:r>
          </w:p>
        </w:tc>
      </w:tr>
      <w:tr w14:paraId="5F5DA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E44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5BA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76BD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527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56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7CA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E63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B5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31A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BC4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31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7BBB55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4DF4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B1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DE0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下列哪个选项的程序可以绘制出如下图所示的图形？（ ）</w:t>
            </w:r>
          </w:p>
          <w:p w14:paraId="61F23D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876425"/>
                  <wp:effectExtent l="0" t="0" r="0" b="0"/>
                  <wp:docPr id="31" name="图片 8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8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4E7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31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EDD79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8007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0" w:name="HTMLOption5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780A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1F50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95550" cy="4581525"/>
                        <wp:effectExtent l="0" t="0" r="0" b="0"/>
                        <wp:docPr id="5" name="图片 8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8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5550" cy="458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1793459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5CB24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6CD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2" w:name="HTMLOption54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9FD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0712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38425" cy="4562475"/>
                        <wp:effectExtent l="0" t="0" r="0" b="0"/>
                        <wp:docPr id="13" name="图片 8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8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8425" cy="456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F51E6C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740754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6E64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4" w:name="HTMLOption55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37EE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D2CF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95550" cy="4591050"/>
                        <wp:effectExtent l="0" t="0" r="0" b="0"/>
                        <wp:docPr id="2" name="图片 8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8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95550" cy="459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07BD59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D7BCA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ECC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6" w:name="HTMLOption56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E0F3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D8D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4591050"/>
                        <wp:effectExtent l="0" t="0" r="0" b="0"/>
                        <wp:docPr id="16" name="图片 90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90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459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B52D45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C31A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BC1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F79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C38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486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0D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试题编号：20250501-xh-18</w:t>
            </w:r>
          </w:p>
        </w:tc>
      </w:tr>
      <w:tr w14:paraId="48236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FE2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A8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FF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795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3C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2D77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19D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E9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E95B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A6A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AF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画出的图形，较细部分为红色，较粗部分为蓝色，与目标图形的颜色不符；B选项画出的图形，透明度逐渐增加，颜色没有改变，与目标图形不符；C选项画出的图形，只有6条线段，与目标图形不符；D选项画出的图形与目标图形一致，故正确答案为D。</w:t>
            </w:r>
          </w:p>
        </w:tc>
      </w:tr>
      <w:tr w14:paraId="67E4C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683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23F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EFD8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60D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95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55DE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8C4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9C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2C2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088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8D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AAAEB8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C92C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A0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F51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角色初始位置如下图所示，点击绿旗运行程序后，变量“得分”的值是？（ ）</w:t>
            </w:r>
          </w:p>
          <w:p w14:paraId="70CF9D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0"/>
                  <wp:docPr id="32" name="图片 9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9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0E4A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62175" cy="2676525"/>
                  <wp:effectExtent l="0" t="0" r="0" b="0"/>
                  <wp:docPr id="36" name="图片 9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9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47875" cy="2400300"/>
                  <wp:effectExtent l="0" t="0" r="0" b="0"/>
                  <wp:docPr id="35" name="图片 9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9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69D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12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F2E67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B9B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1" w:name="HTMLOption57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339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298C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4C4111CA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61741B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DC1B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2" w:name="HTMLOption58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0BFA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76E8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-3</w:t>
                  </w:r>
                </w:p>
              </w:tc>
            </w:tr>
          </w:tbl>
          <w:p w14:paraId="626B747F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421526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CEB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3" w:name="HTMLOption59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C424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E2A8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50DE959E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E95B4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C5B2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4" w:name="HTMLOption60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5F78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CF69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15D7680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625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DE3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418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59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DF8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19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试题编号：20250501-xh-23</w:t>
            </w:r>
          </w:p>
        </w:tc>
      </w:tr>
      <w:tr w14:paraId="767EE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4A1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F1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E711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EE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7C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75AE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ADC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41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1FD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043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9C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试题解析：依据题意，点击绿旗后，球员角色碰到棒球的条件满足，会发送“加分”广播，变量的初始值为0，增加5之后，变量最终变为5，故正确答案为C。</w:t>
            </w:r>
          </w:p>
        </w:tc>
      </w:tr>
      <w:tr w14:paraId="2E1DD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6E3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EDB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D21D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831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C3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0A85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9C7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3E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3FE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5CA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43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9C2E48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2C17F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938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A22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汽车，小猫的初始位置和程序如下图所示，运行程序后，下列哪个选项的说法是正确的？（ ）</w:t>
            </w:r>
          </w:p>
          <w:p w14:paraId="1C0123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0"/>
                  <wp:docPr id="33" name="图片 9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9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9E1B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14625" cy="1400175"/>
                  <wp:effectExtent l="0" t="0" r="0" b="0"/>
                  <wp:docPr id="34" name="图片 9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9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05050" cy="1228725"/>
                  <wp:effectExtent l="0" t="0" r="0" b="0"/>
                  <wp:docPr id="37" name="图片 10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0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09C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95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CB4DE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C2BA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5" o:title=""/>
                        <o:lock v:ext="edit" aspectratio="t"/>
                        <w10:wrap type="none"/>
                        <w10:anchorlock/>
                      </v:shape>
                      <w:control r:id="rId108" w:name="HTMLOption6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5451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D5F9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程序运行1秒后，小猫到达电动车的位置</w:t>
                  </w:r>
                </w:p>
              </w:tc>
            </w:tr>
          </w:tbl>
          <w:p w14:paraId="59D4EFE4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852D5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610F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HTMLOption6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3BEF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90B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程序运行1秒后，汽车会到达舞台的最左侧</w:t>
                  </w:r>
                </w:p>
              </w:tc>
            </w:tr>
          </w:tbl>
          <w:p w14:paraId="2DD6C78A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8CC64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AF03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0" w:name="HTMLOption6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C449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549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程序运行3秒后，汽车会到达舞台的最左侧</w:t>
                  </w:r>
                </w:p>
              </w:tc>
            </w:tr>
          </w:tbl>
          <w:p w14:paraId="3E57EF54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9A154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BBB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1" w:name="HTMLOption6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E333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381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程序运行4秒后，汽车会到达舞台的最左侧</w:t>
                  </w:r>
                </w:p>
              </w:tc>
            </w:tr>
          </w:tbl>
          <w:p w14:paraId="792F644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C9F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97B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D9B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6E0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0B3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20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试题编号：20250501-xh-24</w:t>
            </w:r>
          </w:p>
        </w:tc>
      </w:tr>
      <w:tr w14:paraId="613A8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341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88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84A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3EF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6A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69F1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CF0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2A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269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BF1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46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试题解析：点击绿旗运行程序后，小猫会在3秒后到达电动车的位置，接着汽车在1秒后到达舞台的最左侧，因此程序运行4秒后，汽车会到达舞台的最左侧，正确答案为D。</w:t>
            </w:r>
          </w:p>
        </w:tc>
      </w:tr>
      <w:tr w14:paraId="02466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84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4F7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A029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DA2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3F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B50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451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99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05B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679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06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845630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DA14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AC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92B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点击绿旗运行下列程序后，舞台上能看到？（ ）</w:t>
            </w:r>
          </w:p>
          <w:p w14:paraId="20C849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0"/>
                  <wp:docPr id="38" name="图片 10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0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4333875"/>
                  <wp:effectExtent l="0" t="0" r="0" b="0"/>
                  <wp:docPr id="9" name="图片 10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0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433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28775" cy="4257675"/>
                  <wp:effectExtent l="0" t="0" r="0" b="0"/>
                  <wp:docPr id="44" name="图片 10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0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425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2E8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D09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BA823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A4D7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5" w:name="HTMLOption65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7FB3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829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86075"/>
                        <wp:effectExtent l="0" t="0" r="0" b="0"/>
                        <wp:docPr id="42" name="图片 10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0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86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EE76F01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621A8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77B4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HTMLOption66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4B1B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FD52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67025"/>
                        <wp:effectExtent l="0" t="0" r="0" b="0"/>
                        <wp:docPr id="8" name="图片 1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F3AC64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5F0369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29D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HTMLOption67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8AE1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DE1C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67025"/>
                        <wp:effectExtent l="0" t="0" r="0" b="0"/>
                        <wp:docPr id="45" name="图片 1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446BEC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2C9A42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D8B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1" w:name="HTMLOption68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B4AF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677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876550"/>
                        <wp:effectExtent l="0" t="0" r="0" b="0"/>
                        <wp:docPr id="43" name="图片 11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1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876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87AB0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E375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34C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089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EA9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E25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68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试题编号：20250329-hlh-007</w:t>
            </w:r>
          </w:p>
        </w:tc>
      </w:tr>
      <w:tr w14:paraId="69FC3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1BD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E2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2D8A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A07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82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9BEC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8B9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48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ADE6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D1E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AE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试题解析：由程序可知，Green Flag和Beetle都会有克隆体和移动，选项C和D错误。再看角色中的程序，每克隆一次，本体会移动70步，克隆体会右转30度，克隆三次后，三个克隆体相对于本体，都是右转30度的状态，本体会出现在最后，并且也右转30度。因此选项 B 正确。</w:t>
            </w:r>
          </w:p>
        </w:tc>
      </w:tr>
      <w:tr w14:paraId="1A1CD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5B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9CA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6C1B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0F2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5A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1148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EE8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07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AB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CF9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09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8314B7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1F19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03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236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小猫角色有一个“仅适用于当前角色”的变量a，下列说法正确的是？（ ）</w:t>
            </w:r>
          </w:p>
          <w:p w14:paraId="3DA1CD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990975"/>
                  <wp:effectExtent l="0" t="0" r="0" b="0"/>
                  <wp:docPr id="7" name="图片 11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1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99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CFB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8F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0ACA4A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9385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4" w:name="HTMLOption69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FD2E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851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变量a是小猫角色的私有变量，其它角色或舞台都无法读取变量a的值</w:t>
                  </w:r>
                </w:p>
              </w:tc>
            </w:tr>
          </w:tbl>
          <w:p w14:paraId="1FDE738D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32D77D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564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HTMLOption70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8B4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03C7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小狗角色可以正常读取和修改变量a</w:t>
                  </w:r>
                </w:p>
              </w:tc>
            </w:tr>
          </w:tbl>
          <w:p w14:paraId="3D0B7D32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1DBD9C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698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6" w:name="HTMLOption71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E3D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C6A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舞台角色可以正常读取和修改变量a</w:t>
                  </w:r>
                </w:p>
              </w:tc>
            </w:tr>
          </w:tbl>
          <w:p w14:paraId="1D3CD2BB">
            <w:pPr>
              <w:rPr>
                <w:vanish/>
                <w:sz w:val="24"/>
                <w:szCs w:val="24"/>
              </w:rPr>
            </w:pPr>
          </w:p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9025"/>
            </w:tblGrid>
            <w:tr w14:paraId="02AF01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70B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7" w:name="HTMLOption72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FCA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E5C3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其它角色和舞台不能直接修改变量a，但可以通过积木读取a</w:t>
                  </w:r>
                </w:p>
              </w:tc>
            </w:tr>
          </w:tbl>
          <w:p w14:paraId="1EA1827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4FB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34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B79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AF1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537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D0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试题编号：20250330-lhq-005</w:t>
            </w:r>
          </w:p>
        </w:tc>
      </w:tr>
      <w:tr w14:paraId="30F57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0B7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EB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80E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D51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2C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9D0C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4C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4D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CC5C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995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76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试题解析：“仅适用于当前角色”的变量属于私有(或保护)变量，除了角色本身可以正常读写访问之外，其它角色和舞台可以通过侦测积木读取访问。</w:t>
            </w:r>
          </w:p>
        </w:tc>
      </w:tr>
      <w:tr w14:paraId="7A95D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737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9AC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9EC0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7F1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1DD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196C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70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CD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7F9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10B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4F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AE1E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341F0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FC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CD6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默认小猫角色，运行下列程序，最后说出的数值是100。（ ）</w:t>
            </w:r>
          </w:p>
          <w:p w14:paraId="5C4908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00350" cy="2114550"/>
                  <wp:effectExtent l="0" t="0" r="0" b="0"/>
                  <wp:docPr id="69" name="图片 12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2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5CF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BD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1A622D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1E3F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9" w:name="HTMLOption73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7CC8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0" w:name="HTMLOption74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FD9A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F2F660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4F0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D71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3FF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EBE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0D7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7C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试题编号：20250329-hlh-033</w:t>
            </w:r>
          </w:p>
        </w:tc>
      </w:tr>
      <w:tr w14:paraId="15EA1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BDA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AE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0248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E5D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F5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A932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643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C6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39F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EA8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9C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侧重考察学生对消息广播的理解和应用程度，难度系数不大。程序和接收到消息广播程序会同时执行，由于接收到消息广播程序中有1秒的中断，此时，主程序的程序已经执行完成了，也输出了大小；而接收到消息广播的程序即使将大小再减少10，也不会影响输出结果。即使此时角色大小实际是110。</w:t>
            </w:r>
          </w:p>
        </w:tc>
      </w:tr>
      <w:tr w14:paraId="42D33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DF9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371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3646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173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40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E984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568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AC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B59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218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13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16BC36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68B89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23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649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默认小猫角色，运行下列程序，可以从左到右画出一条长度为100的直线。（ ）</w:t>
            </w:r>
          </w:p>
          <w:p w14:paraId="7B1FEE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95475" cy="4267200"/>
                  <wp:effectExtent l="0" t="0" r="0" b="0"/>
                  <wp:docPr id="51" name="图片 12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2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001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8F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378A4E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8CFA6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8" o:title=""/>
                        <o:lock v:ext="edit" aspectratio="t"/>
                        <w10:wrap type="none"/>
                        <w10:anchorlock/>
                      </v:shape>
                      <w:control r:id="rId132" w:name="HTMLOption7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AA547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3" w:name="HTMLOption7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C05F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EC147C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F999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29E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2C6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90F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CAD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28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试题编号：20250330-lhq-021</w:t>
            </w:r>
          </w:p>
        </w:tc>
      </w:tr>
      <w:tr w14:paraId="06542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537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B96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892E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1E8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4A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435D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C2C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93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BA2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86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0B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试题解析：面向90方向，落笔，移动100步，能够画出一条长度为100的水平直线。</w:t>
            </w:r>
          </w:p>
        </w:tc>
      </w:tr>
      <w:tr w14:paraId="74AF3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2F1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449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EFBB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E4B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1A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CDBA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409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40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856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5CA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EB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DEE369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70F9B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32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AF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新建一个变量，若在程序中使用了这个变量，则不能再修改变量名。（ ）</w:t>
            </w:r>
          </w:p>
        </w:tc>
      </w:tr>
      <w:tr w14:paraId="35610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EC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7C5A23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A0D9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4" w:name="HTMLOption7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53317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5" w:name="HTMLOption7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E30E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C59DBA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36E6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D0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315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268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5F6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4C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试题编号：20250415-cxs009</w:t>
            </w:r>
          </w:p>
        </w:tc>
      </w:tr>
      <w:tr w14:paraId="7F7B0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595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44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FBEE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92A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8C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CEB2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CA5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C5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A51E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19D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09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试题解析：变量可以随时被改名，改名时程序中引用的变量名随之变化。</w:t>
            </w:r>
          </w:p>
        </w:tc>
      </w:tr>
      <w:tr w14:paraId="4F3A4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A4F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34D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B5E5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02F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9D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30D4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9DD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A3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622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44F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B81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0214F5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7D46B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10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1D9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小猫初始大小为100，运行下列程序后，小猫会变大。（ ）</w:t>
            </w:r>
          </w:p>
          <w:p w14:paraId="45758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362200"/>
                  <wp:effectExtent l="0" t="0" r="0" b="0"/>
                  <wp:docPr id="52" name="图片 12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2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54D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66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452071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B50D6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7" w:name="HTMLOption79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4B9A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8" w:name="HTMLOption80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3CD0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6A7AFC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F817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1A1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1EB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5B1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263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27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试题编号：20250415-cxs012</w:t>
            </w:r>
          </w:p>
        </w:tc>
      </w:tr>
      <w:tr w14:paraId="79A9E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018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CE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2B6F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D35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10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9892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124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39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3D52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755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20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试题解析：10次重复后，变量size为100，即角色大小为100。没有被放大！</w:t>
            </w:r>
          </w:p>
        </w:tc>
      </w:tr>
      <w:tr w14:paraId="26DD3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417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D89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BFF3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6BA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74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F07E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E30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04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BFC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589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58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855230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084F0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11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D4E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下列程序可以实现1-99的奇数的累加（1+3+5……+99）。（ ）</w:t>
            </w:r>
          </w:p>
          <w:p w14:paraId="20C28F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38425" cy="2743200"/>
                  <wp:effectExtent l="0" t="0" r="0" b="0"/>
                  <wp:docPr id="58" name="图片 13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3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89B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E7B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7CDF53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D74B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0" w:name="HTMLOption81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1DF9B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1" w:name="HTMLOption82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1231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1FEFC8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83B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118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D7F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048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7DF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C3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试题编号：20250415-cxs016</w:t>
            </w:r>
          </w:p>
        </w:tc>
      </w:tr>
      <w:tr w14:paraId="1C102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03C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98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09DC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A6F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99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3EA9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550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6C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1449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96C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FA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试题解析：编写的程序总和里少算了1。</w:t>
            </w:r>
          </w:p>
        </w:tc>
      </w:tr>
      <w:tr w14:paraId="0CB6A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CE0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840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CF21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E1F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3D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9C68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E1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F94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F27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7E7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8F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33B8F7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70371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74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170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默认小猫角色，运行下列程序后，小猫可能会面向左侧。（ ）</w:t>
            </w:r>
          </w:p>
          <w:p w14:paraId="7F9ECA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81325" cy="1000125"/>
                  <wp:effectExtent l="0" t="0" r="0" b="0"/>
                  <wp:docPr id="54" name="图片 13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3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F8F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B5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1EE2AE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DF7F7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3" w:name="HTMLOption83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163B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4" w:name="HTMLOption84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822E1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9F455B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076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5FC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79F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AD1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444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69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试题编号：20250421-xh-04</w:t>
            </w:r>
          </w:p>
        </w:tc>
      </w:tr>
      <w:tr w14:paraId="58AA9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1BB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AA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61F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0C1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ED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41D6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873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7D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DC8D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CB9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48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试题解析：运行程序后，小猫角色会朝着右侧的随机位置，不会朝向左侧，故正确答案为错误。</w:t>
            </w:r>
          </w:p>
        </w:tc>
      </w:tr>
      <w:tr w14:paraId="6F103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3F9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434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4256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322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95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20A3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DB4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02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182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D6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0B5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E0A53A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3BAD3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05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E25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变量“数字1”和“数字2”的初始值如下图所示，运行下列程序后，变量“数字1”和“数字2”的值分别为：7、3。（ ）</w:t>
            </w:r>
          </w:p>
          <w:p w14:paraId="644B23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66800" cy="638175"/>
                  <wp:effectExtent l="0" t="0" r="0" b="0"/>
                  <wp:docPr id="57" name="图片 13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3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05025" cy="1771650"/>
                  <wp:effectExtent l="0" t="0" r="0" b="0"/>
                  <wp:docPr id="46" name="图片 13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3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2DC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25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66D94F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7C68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7" w:name="HTMLOption85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D181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8" w:name="HTMLOption86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9F98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322F0A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78D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9AB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D5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F5F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36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37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试题编号：20250422-xh-09</w:t>
            </w:r>
          </w:p>
        </w:tc>
      </w:tr>
      <w:tr w14:paraId="43186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36D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52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1013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9C2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13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F2AD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E99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8D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78C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EC5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62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试题解析：数字1的初始值为3，数字2的初始值为7，运行程序后，数字1和数字2变量中的值会交换，数字1变为7，数字2变为3，故答案为正确。</w:t>
            </w:r>
          </w:p>
        </w:tc>
      </w:tr>
      <w:tr w14:paraId="57348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0A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AD6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5B12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E03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49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B2C5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0BD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00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587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97B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E1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2D3FCF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1EA78C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EB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297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默认小猫角色，运行下列程序后，可以绘制出如下右图所示的图形。（ ）</w:t>
            </w:r>
          </w:p>
          <w:p w14:paraId="263628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95550" cy="3829050"/>
                  <wp:effectExtent l="0" t="0" r="0" b="0"/>
                  <wp:docPr id="53" name="图片 14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4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382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476375"/>
                  <wp:effectExtent l="0" t="0" r="0" b="0"/>
                  <wp:docPr id="55" name="图片 14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4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4A5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84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57F8AC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E3304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1" w:name="HTMLOption87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775EC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2" w:name="HTMLOption88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21B6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781593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E9AF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183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CE5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9EC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CE8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68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试题编号：20250501-xh-19</w:t>
            </w:r>
          </w:p>
        </w:tc>
      </w:tr>
      <w:tr w14:paraId="3278A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507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A1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B206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166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9B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801B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807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E2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AFA1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7A6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DF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试题解析：运行程序后，角色落笔画出的圆形会越来越大，并且后画的图形会覆盖住先画出的，故答案为错误。</w:t>
            </w:r>
          </w:p>
        </w:tc>
      </w:tr>
      <w:tr w14:paraId="54B8B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F99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708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A980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F54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D6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568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0C6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C6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666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E92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50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FD89BB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221B5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79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93C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默认小猫角色，运行下列程序，按下2次空格键，舞台上最多能看到3只小猫。（ ）</w:t>
            </w:r>
          </w:p>
          <w:p w14:paraId="5B118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67025" cy="1009650"/>
                  <wp:effectExtent l="0" t="0" r="0" b="0"/>
                  <wp:docPr id="56" name="图片 14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4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0FD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04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5376A6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7D34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4" w:name="HTMLOption89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9FB6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8" o:title=""/>
                        <o:lock v:ext="edit" aspectratio="t"/>
                        <w10:wrap type="none"/>
                        <w10:anchorlock/>
                      </v:shape>
                      <w:control r:id="rId155" w:name="HTMLOption90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0025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ED03BD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AA1A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E6A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C33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BFF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E94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03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试题编号：20250501-xh-30</w:t>
            </w:r>
          </w:p>
        </w:tc>
      </w:tr>
      <w:tr w14:paraId="6EF4A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044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08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247C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DD0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0F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3D9F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8DE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6F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A602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544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95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试题解析：运行程序后，产生的克隆体也会克隆自己，按下1次空键后，舞台上有2只小猫；按下2次空格键后，舞台上会有4只小猫，故答案为错误。</w:t>
            </w:r>
          </w:p>
        </w:tc>
      </w:tr>
      <w:tr w14:paraId="60F6A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86E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EE0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F444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109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62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4A6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E46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F7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5AB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A4A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92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B38D338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631"/>
      </w:tblGrid>
      <w:tr w14:paraId="28B12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95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64B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运行下列程序，输入数字后，可以判断数字是奇数还是偶数。（ ）</w:t>
            </w:r>
          </w:p>
          <w:p w14:paraId="168CC3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05200" cy="3267075"/>
                  <wp:effectExtent l="0" t="0" r="0" b="0"/>
                  <wp:docPr id="20" name="图片 14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4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200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21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98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9586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8011"/>
            </w:tblGrid>
            <w:tr w14:paraId="1814C6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B0A3A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7" w:name="HTMLOption91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06D67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13"/>
                      <w:szCs w:val="13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8" w:name="HTMLOption92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659B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EC945B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4F49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8D1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343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0D9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019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B3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试题编号：20250501-xh-34</w:t>
            </w:r>
          </w:p>
        </w:tc>
      </w:tr>
      <w:tr w14:paraId="35EF2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D12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14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6ED6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D7B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A4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7E84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BB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51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545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7C5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26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试题解析：运行程序后，输入数字，如果数字除以2的余数为0 ，说明数字为偶数，否则数字为奇数，故该说法正确。</w:t>
            </w:r>
          </w:p>
        </w:tc>
      </w:tr>
      <w:tr w14:paraId="20F8B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BFF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1E8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0B8A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0EA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EE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C619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1DF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2F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09A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6BC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F7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F1D6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392"/>
      </w:tblGrid>
      <w:tr w14:paraId="4017B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38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EA6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绘制帽子花</w:t>
            </w:r>
          </w:p>
          <w:p w14:paraId="47C7AA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03BB40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（1）添加背景：Forest；</w:t>
            </w:r>
          </w:p>
          <w:p w14:paraId="0B150A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（2）删除默认</w:t>
            </w:r>
            <w:r>
              <w:rPr>
                <w:bdr w:val="none" w:color="auto" w:sz="0" w:space="0"/>
                <w:vertAlign w:val="baseline"/>
              </w:rPr>
              <w:t>小猫角色，添加角色：Winter Hat，将造型中心点设为帽子顶部。</w:t>
            </w:r>
          </w:p>
          <w:p w14:paraId="0F7840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378DE7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（1）擦除舞台所有画笔痕迹，将画笔的颜色设为蓝色，粗细设为5；</w:t>
            </w:r>
          </w:p>
          <w:p w14:paraId="4D9A45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（2）从舞台下方垂直向上，绘制一条长度为200的线段；</w:t>
            </w:r>
          </w:p>
          <w:p w14:paraId="685DE5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（3）绘制八片花瓣，每片花瓣的颜色都不相同。</w:t>
            </w:r>
          </w:p>
          <w:p w14:paraId="52380C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62300"/>
                  <wp:effectExtent l="0" t="0" r="0" b="0"/>
                  <wp:docPr id="17" name="图片 15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5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6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97D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3B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6C4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F16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CA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3C0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3D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81B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B6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试题编号：202506-S3-29</w:t>
            </w:r>
          </w:p>
        </w:tc>
      </w:tr>
      <w:tr w14:paraId="410AD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CD4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76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0E897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6C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F5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327D9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755B18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Winter Hat</w:t>
            </w:r>
          </w:p>
          <w:p w14:paraId="1C080B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52650" cy="4848225"/>
                  <wp:effectExtent l="0" t="0" r="0" b="0"/>
                  <wp:docPr id="18" name="图片 15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5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484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4BA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DD4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1F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32964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956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09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0FD05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2FF38B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（1）清空舞台所有画笔痕迹；（1分）</w:t>
            </w:r>
          </w:p>
          <w:p w14:paraId="340614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（2）将画笔的颜色设为蓝色，粗细设为5；（2分）</w:t>
            </w:r>
          </w:p>
          <w:p w14:paraId="4BA77B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（2）能够绘制一条长度为200的竖直线段；（3分）</w:t>
            </w:r>
          </w:p>
          <w:p w14:paraId="0CA5BE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（3）完成八片帽子花瓣的绘制，每次绘制改变颜色特效。（4分）</w:t>
            </w:r>
          </w:p>
        </w:tc>
      </w:tr>
      <w:tr w14:paraId="535D7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1E2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E5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23bed9ce-6add-453c-8cab-f4c2e4219391&amp;exam_uid=e1825103-9ecf-48b7-91ae-79bbd66532fa&amp;exam_grade_uid=df6774d5-d4e2-4aa5-9daf-2dd723117147&amp;question_uid=211dab81-0399-4ae1-a465-b9d6b4ced631&amp;question_code=202506-S3-29&amp;question_score=10.00&amp;timestamp=1750821478&amp;token=94427d80363ed54e864ac78a2290a982&amp;d=20250625111758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205C3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DA1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3B5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1F452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61D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F8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 w14:paraId="2620D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275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4A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697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906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E8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23E2BD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392"/>
      </w:tblGrid>
      <w:tr w14:paraId="68E29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B1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504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智能病毒杀灭机器人</w:t>
            </w:r>
          </w:p>
          <w:p w14:paraId="099236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2134CB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（1）删除默认小猫角色，添加角色robot，添加角色Ghost代表病毒；</w:t>
            </w:r>
          </w:p>
          <w:p w14:paraId="38F1A7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（2）默认白色背景。</w:t>
            </w:r>
          </w:p>
          <w:p w14:paraId="6C224B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207B91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（1）机器人大小为50，初始位置在舞台中心，病毒隐藏，变量“得分”初始值为0；</w:t>
            </w:r>
          </w:p>
          <w:p w14:paraId="356110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0"/>
                  <wp:docPr id="19" name="图片 15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5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738C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（2）1秒后，克隆出8个病毒，克隆体大小为30，位置随机；</w:t>
            </w:r>
          </w:p>
          <w:p w14:paraId="05BB0F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21" name="图片 15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5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1242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（3）按上下左右键能控制机器人上下左右移动，运动过程中面向方向不变，始终面向90方向；</w:t>
            </w:r>
          </w:p>
          <w:p w14:paraId="67849E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（4）机器人碰到病毒，病毒消失，得分加1；</w:t>
            </w:r>
          </w:p>
          <w:p w14:paraId="078846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0"/>
                  <wp:docPr id="15" name="图片 15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FFEF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（5）当全部病毒被杀灭，机器人说“病毒已全部清理！”2秒，程序结束。</w:t>
            </w:r>
          </w:p>
          <w:p w14:paraId="57601B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50" name="图片 15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5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6A7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D8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AEB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A44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E66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97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8BA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63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1C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试题编号：202506-S3-30</w:t>
            </w:r>
          </w:p>
        </w:tc>
      </w:tr>
      <w:tr w14:paraId="7B002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E30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6B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0C152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27F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CA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51625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637D93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机器人</w:t>
            </w:r>
          </w:p>
          <w:p w14:paraId="1FAEC3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" cy="304800"/>
                  <wp:effectExtent l="0" t="0" r="0" b="0"/>
                  <wp:docPr id="4" name="图片 15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5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A291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病毒</w:t>
            </w:r>
          </w:p>
          <w:p w14:paraId="671494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62400" cy="3314700"/>
                  <wp:effectExtent l="0" t="0" r="0" b="0"/>
                  <wp:docPr id="11" name="图片 15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5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0" cy="331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538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BBB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5E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A1FF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D7F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C6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55A3A0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</w:p>
          <w:p w14:paraId="0AEB01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（1）机器人初始位置正确，变量得分初始为0；（1分） </w:t>
            </w:r>
          </w:p>
          <w:p w14:paraId="39EA90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（2）能够克隆出8个病毒，大小为30，位置随机；（3分）</w:t>
            </w:r>
          </w:p>
          <w:p w14:paraId="7D66920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（3）按上下左右键能够控制机器人上下左右移动；（2分） </w:t>
            </w:r>
          </w:p>
          <w:p w14:paraId="358B28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（4）病毒碰到机器人消失，得分加1；（2分）</w:t>
            </w:r>
          </w:p>
          <w:p w14:paraId="496C44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（5）病毒全部消失，机器人能说出“病毒已全部清理！”，程序结束。（2分）</w:t>
            </w:r>
          </w:p>
        </w:tc>
      </w:tr>
      <w:tr w14:paraId="6C5FC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511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67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23bed9ce-6add-453c-8cab-f4c2e4219391&amp;exam_uid=e1825103-9ecf-48b7-91ae-79bbd66532fa&amp;exam_grade_uid=df6774d5-d4e2-4aa5-9daf-2dd723117147&amp;question_uid=d30aa260-d5ba-4797-b316-9befd13ff73a&amp;question_code=202506-S3-30&amp;question_score=10.00&amp;timestamp=1750821478&amp;token=812257f823ae4cf75bb136d2d7d46e46&amp;d=20250625111758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C3A3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94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F7F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3A1E1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45C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67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</w:t>
            </w:r>
          </w:p>
        </w:tc>
      </w:tr>
      <w:tr w14:paraId="39268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147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1F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413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775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ED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D61318">
      <w:pPr>
        <w:rPr>
          <w:vanish/>
          <w:sz w:val="24"/>
          <w:szCs w:val="24"/>
        </w:rPr>
      </w:pPr>
    </w:p>
    <w:tbl>
      <w:tblPr>
        <w:tblW w:w="979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9392"/>
      </w:tblGrid>
      <w:tr w14:paraId="1C199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2A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985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随机挑人器</w:t>
            </w:r>
          </w:p>
          <w:p w14:paraId="1ACA60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设计一款随机挑人程序，只要输入班级总人数，屏幕不断出现同学学号，最后停留在被抽到的学号上。</w:t>
            </w:r>
          </w:p>
          <w:p w14:paraId="71BA01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0BB46F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（1）默认小猫角色；</w:t>
            </w:r>
          </w:p>
          <w:p w14:paraId="0B67A7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（2）添加Concert背景。</w:t>
            </w:r>
          </w:p>
          <w:p w14:paraId="1C40D2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384FAF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（1）小猫询问：“请输入班级总人数：”；</w:t>
            </w:r>
          </w:p>
          <w:p w14:paraId="0A53B3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0"/>
                  <wp:docPr id="6" name="图片 16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6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E1BC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（2）每个学生一个学号，学号从1开始，最大学号为班级人数，重复班级人数次，每隔0.1秒小猫说出一个随机学号；</w:t>
            </w:r>
          </w:p>
          <w:p w14:paraId="094CE5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0"/>
                  <wp:docPr id="12" name="图片 16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6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094A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（3）小猫说出最后抽到的学号回答问题，说“请XX号同学回答问题”2秒。</w:t>
            </w:r>
          </w:p>
          <w:p w14:paraId="7202AF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90875"/>
                  <wp:effectExtent l="0" t="0" r="0" b="0"/>
                  <wp:docPr id="1" name="图片 16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6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0F4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83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10F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CE5F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789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6DF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E86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7C7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06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试题编号：202506-S3-31</w:t>
            </w:r>
          </w:p>
        </w:tc>
      </w:tr>
      <w:tr w14:paraId="08337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F19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20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07826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5F0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61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1BCC88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7F8756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19500" cy="3667125"/>
                  <wp:effectExtent l="0" t="0" r="0" b="0"/>
                  <wp:docPr id="14" name="图片 16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6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3667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F78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E55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09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3306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A62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01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6FBCD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7830639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（1）添加背景，变量正确；(2分)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（2）询问班级总人数；(2分)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（3）随机抽取学号（上限为班级总人数），每隔0.1秒说出一个被抽到的学号；(2分)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（4）完成循环次数为班级总人数；(2分)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（5）角色最后说：请XX（最后被抽到的学号）号同学回答问题。(2分)</w:t>
            </w:r>
          </w:p>
        </w:tc>
      </w:tr>
    </w:tbl>
    <w:p w14:paraId="67ABD3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B51980"/>
    <w:rsid w:val="2571687C"/>
    <w:rsid w:val="29B5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0.png"/><Relationship Id="rId98" Type="http://schemas.openxmlformats.org/officeDocument/2006/relationships/image" Target="media/image39.png"/><Relationship Id="rId97" Type="http://schemas.openxmlformats.org/officeDocument/2006/relationships/image" Target="media/image38.png"/><Relationship Id="rId96" Type="http://schemas.openxmlformats.org/officeDocument/2006/relationships/control" Target="activeX/activeX56.xml"/><Relationship Id="rId95" Type="http://schemas.openxmlformats.org/officeDocument/2006/relationships/image" Target="media/image37.png"/><Relationship Id="rId94" Type="http://schemas.openxmlformats.org/officeDocument/2006/relationships/control" Target="activeX/activeX55.xml"/><Relationship Id="rId93" Type="http://schemas.openxmlformats.org/officeDocument/2006/relationships/image" Target="media/image36.png"/><Relationship Id="rId92" Type="http://schemas.openxmlformats.org/officeDocument/2006/relationships/control" Target="activeX/activeX54.xml"/><Relationship Id="rId91" Type="http://schemas.openxmlformats.org/officeDocument/2006/relationships/image" Target="media/image35.png"/><Relationship Id="rId90" Type="http://schemas.openxmlformats.org/officeDocument/2006/relationships/control" Target="activeX/activeX53.xml"/><Relationship Id="rId9" Type="http://schemas.openxmlformats.org/officeDocument/2006/relationships/image" Target="media/image4.wmf"/><Relationship Id="rId89" Type="http://schemas.openxmlformats.org/officeDocument/2006/relationships/image" Target="media/image34.png"/><Relationship Id="rId88" Type="http://schemas.openxmlformats.org/officeDocument/2006/relationships/control" Target="activeX/activeX52.xml"/><Relationship Id="rId87" Type="http://schemas.openxmlformats.org/officeDocument/2006/relationships/control" Target="activeX/activeX51.xml"/><Relationship Id="rId86" Type="http://schemas.openxmlformats.org/officeDocument/2006/relationships/control" Target="activeX/activeX50.xml"/><Relationship Id="rId85" Type="http://schemas.openxmlformats.org/officeDocument/2006/relationships/control" Target="activeX/activeX49.xml"/><Relationship Id="rId84" Type="http://schemas.openxmlformats.org/officeDocument/2006/relationships/image" Target="media/image33.png"/><Relationship Id="rId83" Type="http://schemas.openxmlformats.org/officeDocument/2006/relationships/control" Target="activeX/activeX48.xml"/><Relationship Id="rId82" Type="http://schemas.openxmlformats.org/officeDocument/2006/relationships/image" Target="media/image32.png"/><Relationship Id="rId81" Type="http://schemas.openxmlformats.org/officeDocument/2006/relationships/control" Target="activeX/activeX47.xml"/><Relationship Id="rId80" Type="http://schemas.openxmlformats.org/officeDocument/2006/relationships/image" Target="media/image31.png"/><Relationship Id="rId8" Type="http://schemas.openxmlformats.org/officeDocument/2006/relationships/control" Target="activeX/activeX2.xml"/><Relationship Id="rId79" Type="http://schemas.openxmlformats.org/officeDocument/2006/relationships/control" Target="activeX/activeX46.xml"/><Relationship Id="rId78" Type="http://schemas.openxmlformats.org/officeDocument/2006/relationships/image" Target="media/image30.png"/><Relationship Id="rId77" Type="http://schemas.openxmlformats.org/officeDocument/2006/relationships/control" Target="activeX/activeX45.xml"/><Relationship Id="rId76" Type="http://schemas.openxmlformats.org/officeDocument/2006/relationships/image" Target="media/image29.png"/><Relationship Id="rId75" Type="http://schemas.openxmlformats.org/officeDocument/2006/relationships/control" Target="activeX/activeX44.xml"/><Relationship Id="rId74" Type="http://schemas.openxmlformats.org/officeDocument/2006/relationships/control" Target="activeX/activeX43.xml"/><Relationship Id="rId73" Type="http://schemas.openxmlformats.org/officeDocument/2006/relationships/control" Target="activeX/activeX42.xml"/><Relationship Id="rId72" Type="http://schemas.openxmlformats.org/officeDocument/2006/relationships/control" Target="activeX/activeX41.xml"/><Relationship Id="rId71" Type="http://schemas.openxmlformats.org/officeDocument/2006/relationships/image" Target="media/image28.png"/><Relationship Id="rId70" Type="http://schemas.openxmlformats.org/officeDocument/2006/relationships/control" Target="activeX/activeX40.xml"/><Relationship Id="rId7" Type="http://schemas.openxmlformats.org/officeDocument/2006/relationships/image" Target="media/image3.wmf"/><Relationship Id="rId69" Type="http://schemas.openxmlformats.org/officeDocument/2006/relationships/control" Target="activeX/activeX39.xml"/><Relationship Id="rId68" Type="http://schemas.openxmlformats.org/officeDocument/2006/relationships/control" Target="activeX/activeX38.xml"/><Relationship Id="rId67" Type="http://schemas.openxmlformats.org/officeDocument/2006/relationships/control" Target="activeX/activeX37.xml"/><Relationship Id="rId66" Type="http://schemas.openxmlformats.org/officeDocument/2006/relationships/image" Target="media/image27.png"/><Relationship Id="rId65" Type="http://schemas.openxmlformats.org/officeDocument/2006/relationships/image" Target="media/image26.png"/><Relationship Id="rId64" Type="http://schemas.openxmlformats.org/officeDocument/2006/relationships/control" Target="activeX/activeX36.xml"/><Relationship Id="rId63" Type="http://schemas.openxmlformats.org/officeDocument/2006/relationships/image" Target="media/image25.png"/><Relationship Id="rId62" Type="http://schemas.openxmlformats.org/officeDocument/2006/relationships/control" Target="activeX/activeX35.xml"/><Relationship Id="rId61" Type="http://schemas.openxmlformats.org/officeDocument/2006/relationships/image" Target="media/image24.png"/><Relationship Id="rId60" Type="http://schemas.openxmlformats.org/officeDocument/2006/relationships/control" Target="activeX/activeX34.xml"/><Relationship Id="rId6" Type="http://schemas.openxmlformats.org/officeDocument/2006/relationships/control" Target="activeX/activeX1.xml"/><Relationship Id="rId59" Type="http://schemas.openxmlformats.org/officeDocument/2006/relationships/image" Target="media/image23.png"/><Relationship Id="rId58" Type="http://schemas.openxmlformats.org/officeDocument/2006/relationships/control" Target="activeX/activeX33.xml"/><Relationship Id="rId57" Type="http://schemas.openxmlformats.org/officeDocument/2006/relationships/image" Target="media/image22.png"/><Relationship Id="rId56" Type="http://schemas.openxmlformats.org/officeDocument/2006/relationships/image" Target="media/image21.png"/><Relationship Id="rId55" Type="http://schemas.openxmlformats.org/officeDocument/2006/relationships/control" Target="activeX/activeX32.xml"/><Relationship Id="rId54" Type="http://schemas.openxmlformats.org/officeDocument/2006/relationships/image" Target="media/image20.png"/><Relationship Id="rId53" Type="http://schemas.openxmlformats.org/officeDocument/2006/relationships/control" Target="activeX/activeX31.xml"/><Relationship Id="rId52" Type="http://schemas.openxmlformats.org/officeDocument/2006/relationships/image" Target="media/image19.png"/><Relationship Id="rId51" Type="http://schemas.openxmlformats.org/officeDocument/2006/relationships/control" Target="activeX/activeX30.xml"/><Relationship Id="rId50" Type="http://schemas.openxmlformats.org/officeDocument/2006/relationships/image" Target="media/image18.png"/><Relationship Id="rId5" Type="http://schemas.openxmlformats.org/officeDocument/2006/relationships/image" Target="media/image2.png"/><Relationship Id="rId49" Type="http://schemas.openxmlformats.org/officeDocument/2006/relationships/control" Target="activeX/activeX29.xml"/><Relationship Id="rId48" Type="http://schemas.openxmlformats.org/officeDocument/2006/relationships/image" Target="media/image17.png"/><Relationship Id="rId47" Type="http://schemas.openxmlformats.org/officeDocument/2006/relationships/control" Target="activeX/activeX28.xml"/><Relationship Id="rId46" Type="http://schemas.openxmlformats.org/officeDocument/2006/relationships/control" Target="activeX/activeX27.xml"/><Relationship Id="rId45" Type="http://schemas.openxmlformats.org/officeDocument/2006/relationships/control" Target="activeX/activeX26.xml"/><Relationship Id="rId44" Type="http://schemas.openxmlformats.org/officeDocument/2006/relationships/control" Target="activeX/activeX25.xml"/><Relationship Id="rId43" Type="http://schemas.openxmlformats.org/officeDocument/2006/relationships/image" Target="media/image16.png"/><Relationship Id="rId42" Type="http://schemas.openxmlformats.org/officeDocument/2006/relationships/control" Target="activeX/activeX24.xml"/><Relationship Id="rId41" Type="http://schemas.openxmlformats.org/officeDocument/2006/relationships/control" Target="activeX/activeX23.xml"/><Relationship Id="rId40" Type="http://schemas.openxmlformats.org/officeDocument/2006/relationships/control" Target="activeX/activeX22.xml"/><Relationship Id="rId4" Type="http://schemas.openxmlformats.org/officeDocument/2006/relationships/image" Target="media/image1.png"/><Relationship Id="rId39" Type="http://schemas.openxmlformats.org/officeDocument/2006/relationships/control" Target="activeX/activeX21.xml"/><Relationship Id="rId38" Type="http://schemas.openxmlformats.org/officeDocument/2006/relationships/image" Target="media/image15.png"/><Relationship Id="rId37" Type="http://schemas.openxmlformats.org/officeDocument/2006/relationships/image" Target="media/image14.png"/><Relationship Id="rId36" Type="http://schemas.openxmlformats.org/officeDocument/2006/relationships/control" Target="activeX/activeX20.xml"/><Relationship Id="rId35" Type="http://schemas.openxmlformats.org/officeDocument/2006/relationships/image" Target="media/image13.png"/><Relationship Id="rId34" Type="http://schemas.openxmlformats.org/officeDocument/2006/relationships/control" Target="activeX/activeX19.xml"/><Relationship Id="rId33" Type="http://schemas.openxmlformats.org/officeDocument/2006/relationships/image" Target="media/image12.png"/><Relationship Id="rId32" Type="http://schemas.openxmlformats.org/officeDocument/2006/relationships/control" Target="activeX/activeX18.xml"/><Relationship Id="rId31" Type="http://schemas.openxmlformats.org/officeDocument/2006/relationships/image" Target="media/image11.png"/><Relationship Id="rId30" Type="http://schemas.openxmlformats.org/officeDocument/2006/relationships/control" Target="activeX/activeX17.xml"/><Relationship Id="rId3" Type="http://schemas.openxmlformats.org/officeDocument/2006/relationships/theme" Target="theme/theme1.xml"/><Relationship Id="rId29" Type="http://schemas.openxmlformats.org/officeDocument/2006/relationships/image" Target="media/image10.png"/><Relationship Id="rId28" Type="http://schemas.openxmlformats.org/officeDocument/2006/relationships/image" Target="media/image9.wmf"/><Relationship Id="rId27" Type="http://schemas.openxmlformats.org/officeDocument/2006/relationships/control" Target="activeX/activeX16.xml"/><Relationship Id="rId26" Type="http://schemas.openxmlformats.org/officeDocument/2006/relationships/control" Target="activeX/activeX15.xml"/><Relationship Id="rId25" Type="http://schemas.openxmlformats.org/officeDocument/2006/relationships/control" Target="activeX/activeX14.xml"/><Relationship Id="rId24" Type="http://schemas.openxmlformats.org/officeDocument/2006/relationships/control" Target="activeX/activeX13.xml"/><Relationship Id="rId23" Type="http://schemas.openxmlformats.org/officeDocument/2006/relationships/image" Target="media/image8.png"/><Relationship Id="rId22" Type="http://schemas.openxmlformats.org/officeDocument/2006/relationships/control" Target="activeX/activeX12.xml"/><Relationship Id="rId21" Type="http://schemas.openxmlformats.org/officeDocument/2006/relationships/control" Target="activeX/activeX11.xml"/><Relationship Id="rId20" Type="http://schemas.openxmlformats.org/officeDocument/2006/relationships/control" Target="activeX/activeX10.xml"/><Relationship Id="rId2" Type="http://schemas.openxmlformats.org/officeDocument/2006/relationships/settings" Target="settings.xml"/><Relationship Id="rId19" Type="http://schemas.openxmlformats.org/officeDocument/2006/relationships/control" Target="activeX/activeX9.xml"/><Relationship Id="rId18" Type="http://schemas.openxmlformats.org/officeDocument/2006/relationships/image" Target="media/image7.png"/><Relationship Id="rId171" Type="http://schemas.openxmlformats.org/officeDocument/2006/relationships/fontTable" Target="fontTable.xml"/><Relationship Id="rId170" Type="http://schemas.openxmlformats.org/officeDocument/2006/relationships/image" Target="media/image75.png"/><Relationship Id="rId17" Type="http://schemas.openxmlformats.org/officeDocument/2006/relationships/control" Target="activeX/activeX8.xml"/><Relationship Id="rId169" Type="http://schemas.openxmlformats.org/officeDocument/2006/relationships/image" Target="media/image74.png"/><Relationship Id="rId168" Type="http://schemas.openxmlformats.org/officeDocument/2006/relationships/image" Target="media/image73.png"/><Relationship Id="rId167" Type="http://schemas.openxmlformats.org/officeDocument/2006/relationships/image" Target="media/image72.png"/><Relationship Id="rId166" Type="http://schemas.openxmlformats.org/officeDocument/2006/relationships/image" Target="media/image71.png"/><Relationship Id="rId165" Type="http://schemas.openxmlformats.org/officeDocument/2006/relationships/image" Target="../NULL"/><Relationship Id="rId164" Type="http://schemas.openxmlformats.org/officeDocument/2006/relationships/image" Target="media/image69.png"/><Relationship Id="rId163" Type="http://schemas.openxmlformats.org/officeDocument/2006/relationships/image" Target="media/image68.png"/><Relationship Id="rId162" Type="http://schemas.openxmlformats.org/officeDocument/2006/relationships/image" Target="media/image67.png"/><Relationship Id="rId161" Type="http://schemas.openxmlformats.org/officeDocument/2006/relationships/image" Target="media/image66.png"/><Relationship Id="rId160" Type="http://schemas.openxmlformats.org/officeDocument/2006/relationships/image" Target="media/image65.png"/><Relationship Id="rId16" Type="http://schemas.openxmlformats.org/officeDocument/2006/relationships/control" Target="activeX/activeX7.xml"/><Relationship Id="rId159" Type="http://schemas.openxmlformats.org/officeDocument/2006/relationships/image" Target="media/image64.png"/><Relationship Id="rId158" Type="http://schemas.openxmlformats.org/officeDocument/2006/relationships/control" Target="activeX/activeX92.xml"/><Relationship Id="rId157" Type="http://schemas.openxmlformats.org/officeDocument/2006/relationships/control" Target="activeX/activeX91.xml"/><Relationship Id="rId156" Type="http://schemas.openxmlformats.org/officeDocument/2006/relationships/image" Target="media/image63.png"/><Relationship Id="rId155" Type="http://schemas.openxmlformats.org/officeDocument/2006/relationships/control" Target="activeX/activeX90.xml"/><Relationship Id="rId154" Type="http://schemas.openxmlformats.org/officeDocument/2006/relationships/control" Target="activeX/activeX89.xml"/><Relationship Id="rId153" Type="http://schemas.openxmlformats.org/officeDocument/2006/relationships/image" Target="media/image62.png"/><Relationship Id="rId152" Type="http://schemas.openxmlformats.org/officeDocument/2006/relationships/control" Target="activeX/activeX88.xml"/><Relationship Id="rId151" Type="http://schemas.openxmlformats.org/officeDocument/2006/relationships/control" Target="activeX/activeX87.xml"/><Relationship Id="rId150" Type="http://schemas.openxmlformats.org/officeDocument/2006/relationships/image" Target="media/image61.png"/><Relationship Id="rId15" Type="http://schemas.openxmlformats.org/officeDocument/2006/relationships/image" Target="media/image6.wmf"/><Relationship Id="rId149" Type="http://schemas.openxmlformats.org/officeDocument/2006/relationships/image" Target="media/image60.png"/><Relationship Id="rId148" Type="http://schemas.openxmlformats.org/officeDocument/2006/relationships/control" Target="activeX/activeX86.xml"/><Relationship Id="rId147" Type="http://schemas.openxmlformats.org/officeDocument/2006/relationships/control" Target="activeX/activeX85.xml"/><Relationship Id="rId146" Type="http://schemas.openxmlformats.org/officeDocument/2006/relationships/image" Target="media/image59.png"/><Relationship Id="rId145" Type="http://schemas.openxmlformats.org/officeDocument/2006/relationships/image" Target="media/image58.png"/><Relationship Id="rId144" Type="http://schemas.openxmlformats.org/officeDocument/2006/relationships/control" Target="activeX/activeX84.xml"/><Relationship Id="rId143" Type="http://schemas.openxmlformats.org/officeDocument/2006/relationships/control" Target="activeX/activeX83.xml"/><Relationship Id="rId142" Type="http://schemas.openxmlformats.org/officeDocument/2006/relationships/image" Target="media/image57.png"/><Relationship Id="rId141" Type="http://schemas.openxmlformats.org/officeDocument/2006/relationships/control" Target="activeX/activeX82.xml"/><Relationship Id="rId140" Type="http://schemas.openxmlformats.org/officeDocument/2006/relationships/control" Target="activeX/activeX81.xml"/><Relationship Id="rId14" Type="http://schemas.openxmlformats.org/officeDocument/2006/relationships/control" Target="activeX/activeX6.xml"/><Relationship Id="rId139" Type="http://schemas.openxmlformats.org/officeDocument/2006/relationships/image" Target="media/image56.png"/><Relationship Id="rId138" Type="http://schemas.openxmlformats.org/officeDocument/2006/relationships/control" Target="activeX/activeX80.xml"/><Relationship Id="rId137" Type="http://schemas.openxmlformats.org/officeDocument/2006/relationships/control" Target="activeX/activeX79.xml"/><Relationship Id="rId136" Type="http://schemas.openxmlformats.org/officeDocument/2006/relationships/image" Target="media/image55.png"/><Relationship Id="rId135" Type="http://schemas.openxmlformats.org/officeDocument/2006/relationships/control" Target="activeX/activeX78.xml"/><Relationship Id="rId134" Type="http://schemas.openxmlformats.org/officeDocument/2006/relationships/control" Target="activeX/activeX77.xml"/><Relationship Id="rId133" Type="http://schemas.openxmlformats.org/officeDocument/2006/relationships/control" Target="activeX/activeX76.xml"/><Relationship Id="rId132" Type="http://schemas.openxmlformats.org/officeDocument/2006/relationships/control" Target="activeX/activeX75.xml"/><Relationship Id="rId131" Type="http://schemas.openxmlformats.org/officeDocument/2006/relationships/image" Target="media/image54.png"/><Relationship Id="rId130" Type="http://schemas.openxmlformats.org/officeDocument/2006/relationships/control" Target="activeX/activeX74.xml"/><Relationship Id="rId13" Type="http://schemas.openxmlformats.org/officeDocument/2006/relationships/control" Target="activeX/activeX5.xml"/><Relationship Id="rId129" Type="http://schemas.openxmlformats.org/officeDocument/2006/relationships/control" Target="activeX/activeX73.xml"/><Relationship Id="rId128" Type="http://schemas.openxmlformats.org/officeDocument/2006/relationships/image" Target="media/image53.png"/><Relationship Id="rId127" Type="http://schemas.openxmlformats.org/officeDocument/2006/relationships/control" Target="activeX/activeX72.xml"/><Relationship Id="rId126" Type="http://schemas.openxmlformats.org/officeDocument/2006/relationships/control" Target="activeX/activeX71.xml"/><Relationship Id="rId125" Type="http://schemas.openxmlformats.org/officeDocument/2006/relationships/control" Target="activeX/activeX70.xml"/><Relationship Id="rId124" Type="http://schemas.openxmlformats.org/officeDocument/2006/relationships/control" Target="activeX/activeX69.xml"/><Relationship Id="rId123" Type="http://schemas.openxmlformats.org/officeDocument/2006/relationships/image" Target="media/image52.png"/><Relationship Id="rId122" Type="http://schemas.openxmlformats.org/officeDocument/2006/relationships/image" Target="media/image51.png"/><Relationship Id="rId121" Type="http://schemas.openxmlformats.org/officeDocument/2006/relationships/control" Target="activeX/activeX68.xml"/><Relationship Id="rId120" Type="http://schemas.openxmlformats.org/officeDocument/2006/relationships/image" Target="media/image50.png"/><Relationship Id="rId12" Type="http://schemas.openxmlformats.org/officeDocument/2006/relationships/image" Target="media/image5.png"/><Relationship Id="rId119" Type="http://schemas.openxmlformats.org/officeDocument/2006/relationships/control" Target="activeX/activeX67.xml"/><Relationship Id="rId118" Type="http://schemas.openxmlformats.org/officeDocument/2006/relationships/image" Target="media/image49.png"/><Relationship Id="rId117" Type="http://schemas.openxmlformats.org/officeDocument/2006/relationships/control" Target="activeX/activeX66.xml"/><Relationship Id="rId116" Type="http://schemas.openxmlformats.org/officeDocument/2006/relationships/image" Target="media/image48.png"/><Relationship Id="rId115" Type="http://schemas.openxmlformats.org/officeDocument/2006/relationships/control" Target="activeX/activeX65.xml"/><Relationship Id="rId114" Type="http://schemas.openxmlformats.org/officeDocument/2006/relationships/image" Target="media/image47.png"/><Relationship Id="rId113" Type="http://schemas.openxmlformats.org/officeDocument/2006/relationships/image" Target="media/image46.png"/><Relationship Id="rId112" Type="http://schemas.openxmlformats.org/officeDocument/2006/relationships/image" Target="media/image45.png"/><Relationship Id="rId111" Type="http://schemas.openxmlformats.org/officeDocument/2006/relationships/control" Target="activeX/activeX64.xml"/><Relationship Id="rId110" Type="http://schemas.openxmlformats.org/officeDocument/2006/relationships/control" Target="activeX/activeX63.xml"/><Relationship Id="rId11" Type="http://schemas.openxmlformats.org/officeDocument/2006/relationships/control" Target="activeX/activeX4.xml"/><Relationship Id="rId109" Type="http://schemas.openxmlformats.org/officeDocument/2006/relationships/control" Target="activeX/activeX62.xml"/><Relationship Id="rId108" Type="http://schemas.openxmlformats.org/officeDocument/2006/relationships/control" Target="activeX/activeX61.xml"/><Relationship Id="rId107" Type="http://schemas.openxmlformats.org/officeDocument/2006/relationships/image" Target="media/image44.png"/><Relationship Id="rId106" Type="http://schemas.openxmlformats.org/officeDocument/2006/relationships/image" Target="media/image43.png"/><Relationship Id="rId105" Type="http://schemas.openxmlformats.org/officeDocument/2006/relationships/image" Target="media/image42.png"/><Relationship Id="rId104" Type="http://schemas.openxmlformats.org/officeDocument/2006/relationships/control" Target="activeX/activeX60.xml"/><Relationship Id="rId103" Type="http://schemas.openxmlformats.org/officeDocument/2006/relationships/control" Target="activeX/activeX59.xml"/><Relationship Id="rId102" Type="http://schemas.openxmlformats.org/officeDocument/2006/relationships/control" Target="activeX/activeX58.xml"/><Relationship Id="rId101" Type="http://schemas.openxmlformats.org/officeDocument/2006/relationships/control" Target="activeX/activeX57.xml"/><Relationship Id="rId100" Type="http://schemas.openxmlformats.org/officeDocument/2006/relationships/image" Target="media/image41.png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2025-06-25T03:23:00Z</dcterms:created>
  <dc:creator>蘑菇小宝</dc:creator>
  <cp:lastModifiedBy>蘑菇小宝</cp:lastModifiedBy>
  <dcterms:modified xsi:type="dcterms:W3CDTF">2025-06-25T03:29:36Z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D27624572BA2411090A82FF0210CC148_11</vt:lpwstr>
  </property>
  <property fmtid="{D5CDD505-2E9C-101B-9397-08002B2CF9AE}" pid="4" name="KSOTemplateDocerSaveRecord">
    <vt:lpwstr>eyJoZGlkIjoiNThhMTg1YjExMmZlZmMzMjdiNzk4OTJmNzAzYjYzNDMiLCJ1c2VySWQiOiI0NDI5MDAyMDUifQ==</vt:lpwstr>
  </property>
</Properties>
</file>