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青少年三维创意设计等级考试理论综合试卷（二级）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题数：30</w:t>
      </w:r>
    </w:p>
    <w:tbl>
      <w:tblPr>
        <w:tblW w:w="139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3251"/>
        <w:gridCol w:w="3251"/>
        <w:gridCol w:w="1718"/>
        <w:gridCol w:w="866"/>
        <w:gridCol w:w="1036"/>
        <w:gridCol w:w="1377"/>
        <w:gridCol w:w="1377"/>
        <w:gridCol w:w="16"/>
        <w:gridCol w:w="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10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  <w:rPr>
                <w:b/>
                <w:bCs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bdr w:val="none" w:color="auto" w:sz="0" w:space="0"/>
                <w:vertAlign w:val="baseline"/>
                <w:lang w:val="en-US" w:eastAsia="zh-CN" w:bidi="ar"/>
              </w:rPr>
              <w:t>总体情况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用时(分钟)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是否通过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考试状态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杨子高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08:30:14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08:47:36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17.25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88.00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0.88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已提交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一、单选题(共15题，共45分)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将模型输出为stl格式文件，需要执行以下哪个操作？（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保存文件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新建文件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导入文件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导出文件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使用正多边形命令不能直接绘制哪个图形？（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绘制正五边形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绘制等腰梯形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以下哪项操作可以同时选中多个对象？（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使用键盘同时按下Ctrl+Z组合键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使用鼠标左键逐个单击对象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使用键盘按下Ctrl键，再使用鼠标左键逐个单击对象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使用键盘按下Ctrl+S组合键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 Ctrl+Z组合键的功能是下列哪个？（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线框模式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保存模型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放大视角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撤销操作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将球心为（10,0,0），半径为20mm的球体向着Z轴正方向移动30mm，此时球心坐标变成以下哪一个？（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（10,30,0）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（10,0,30）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（20,0,30）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（0,30,0）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下列测量工具的选择哪个是不合适的？（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测量一座山的海拔高度时用分度值为1厘米的刻度尺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测量50米赛跑的时间用秒表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测量一个杯子的高度用直尺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测量一个圆管的半径用R规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创建一个圆锥体时，需要设置的尺寸参数是以下哪一项？（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圆锥的体积和高度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底面圆半径和高度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底面圆周长和高度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底面圆面积和高度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以下几何体中，从面的构成上来说，与其它三个不同的是哪个？（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椭球体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圆环体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棱柱体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使用圆锥体命令创建模型时，可以设置的尺寸参数有几个？（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以下哪组基本几何体的转换可以通过更改尺寸数据来实现？（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椭球体变为球体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圆柱变为圆环体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六面体变为球体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圆柱体变为球体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以下哪一个基本几何体只有一个面？（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六面体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圆锥体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以下不属于曲面几何体的是哪个？（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圆环体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六棱柱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如下图所示实体的侧面是什么图形？（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95400" cy="857250"/>
                  <wp:effectExtent l="0" t="0" r="0" b="11430"/>
                  <wp:docPr id="1" name="图片 4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矩形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梯形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菱形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一个长方体在线框模式下，最多可以被看到几条棱？（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在三维设计软件中，选中一个模型，再点击“隐藏几何体”会造成的结果是哪个？（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该模型被删除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出现已被隐藏的模型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该模型被隐藏，变得不可见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该模型被放大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二、多选题(共5题，共25分)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关于三维设计软件，以下说法正确的是哪些？（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可以使用文件菜单的导入功能，把其它格式的模型导入到当前工作文件中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可以设置绘图的尺寸单位为英寸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使用视图导航器可以从不同视角查看模型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可以对模型的大小进行修改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使用键盘或鼠标可以对视图进行下列哪些操作？（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用键盘调整观察模型的视角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用键盘对正视图到某个方位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用鼠标调整观察模型的视角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用鼠标缩放视图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关于三维设计软件的坐标与尺寸，以下说法正确的有哪些？（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在三维设计软件中通常使用三维直角坐标系定义对象的方位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在三维设计软件中可以使用“距离测量”命令测量圆柱体的高度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在三维设计软件中的每个点都由X、Y、Z三个坐标值来确定位置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三维设计软件中的绘图单位只能是mm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以下哪几个命令组合可以完成如下图所示的实体模型的设计？（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38350" cy="333375"/>
                  <wp:effectExtent l="0" t="0" r="3810" b="1905"/>
                  <wp:docPr id="2" name="图片 7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草图绘制+旋转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圆柱体+圆锥体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长方体+球体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圆柱体+椭球体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以下哪些操作不能将观看模型的视角调整至前面？（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单击视图导航器的“前”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单击视图导航器的“左”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按住鼠标右键旋转视图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按住鼠标中键拖动视图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三、判断题(共10题，共30分)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三维设计软件输出模型文件时可以通过保存、另存为和导出几种方式。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在三维设计软件中也可以绘制二维图形。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在三维设计软件中，同时按下Ctrl+Z组合键可以撤销上一步操作。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在三维设计软件中可以使用左键单击模型，再按下键盘的Delete键来删除模型。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使用三维设计软件建模时完全不需要关注模型的坐标位置。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在三维设计软件中，点（-10,0,0）表示该点在X轴负方向上。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一个圆柱体共有三个面。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三棱锥属于平面几何体。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在三维设计软件中，用鼠标点击“转换可见性”会将所有模型删除。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在三维设计软件中，一旦选择了线框模式就无法对模型进行更改了。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青少年三维创意设计等级考试实际操作试卷（二级）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题数：3</w:t>
      </w:r>
    </w:p>
    <w:tbl>
      <w:tblPr>
        <w:tblW w:w="139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3291"/>
        <w:gridCol w:w="3291"/>
        <w:gridCol w:w="1739"/>
        <w:gridCol w:w="704"/>
        <w:gridCol w:w="1049"/>
        <w:gridCol w:w="1394"/>
        <w:gridCol w:w="1394"/>
        <w:gridCol w:w="16"/>
        <w:gridCol w:w="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10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  <w:rPr>
                <w:b/>
                <w:bCs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bdr w:val="none" w:color="auto" w:sz="0" w:space="0"/>
                <w:vertAlign w:val="baseline"/>
                <w:lang w:val="en-US" w:eastAsia="zh-CN" w:bidi="ar"/>
              </w:rPr>
              <w:t>总体情况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用时(分钟)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是否通过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考试状态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杨子高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09:15:00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09:58:12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33.17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已评卷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一、上机操作题(共3题，共100分)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5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题干：</w:t>
            </w:r>
            <w:r>
              <w:rPr>
                <w:bdr w:val="none" w:color="auto" w:sz="0" w:space="0"/>
                <w:vertAlign w:val="baseline"/>
              </w:rPr>
              <w:t>根据图1-1所示图纸中的尺寸完成圆管模型的创建（颜色不做要求）。（28分）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1714500"/>
                  <wp:effectExtent l="0" t="0" r="3810" b="7620"/>
                  <wp:docPr id="5" name="图片 10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图1-1  圆管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任务要求：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（1）圆管的底面圆心点定位在（0，0，0）的位置。（8分）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（2）模型尺寸符合图纸要求。（颜色不做要求）（18分）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（3）模型文件以“XXX-1.Z1”命名，保存新的文件（另存为）到本地电脑中。（2分）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（注1：XXX为考试号后3位，1为题号，如命名为001-1）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 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请考生按如下要求提交模型文件：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（1）将模型文件压缩为"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"格式，大小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10M以下</w:t>
            </w:r>
            <w:r>
              <w:rPr>
                <w:bdr w:val="none" w:color="auto" w:sz="0" w:space="0"/>
                <w:vertAlign w:val="baseline"/>
              </w:rPr>
              <w:t>，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1个文件</w:t>
            </w:r>
            <w:r>
              <w:rPr>
                <w:bdr w:val="none" w:color="auto" w:sz="0" w:space="0"/>
                <w:vertAlign w:val="baseline"/>
              </w:rPr>
              <w:t>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（2）将模型文件通过“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20" w:beforeAutospacing="0" w:after="0" w:afterAutospacing="0"/>
              <w:ind w:left="12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"https://www.qceit.org.cn/fileroot/examgrade/d267a615-b850-47a4-ab69-69a9618c29b9/d3561863-e11f-4700-ad53-f924a12f24f4/186b8e5f-2962-495d-b9f0-a01a5db22d93/uploadfile/015-1zl.zip"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015-1.zl.zip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href='../fileroot/examgrade/d267a615-b850-47a4-ab69-69a9618c29b9/d3561863-e11f-4700-ad53-f924a12f24f4/186b8e5f-2962-495d-b9f0-a01a5db22d93/uploadfile/015-1zl.zip'&gt;015-1.zl.zip&lt;/a&gt;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5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题干：</w:t>
            </w:r>
            <w:r>
              <w:rPr>
                <w:bdr w:val="none" w:color="auto" w:sz="0" w:space="0"/>
                <w:vertAlign w:val="baseline"/>
              </w:rPr>
              <w:t>尝试使用边长为20mm的正方体堆叠完成如图2-1所示的方块拼图造型，右侧红色造型要能够放入左侧空腔中。（模型放置的位置和颜色均不做要求）（28分）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95625" cy="1619250"/>
                  <wp:effectExtent l="0" t="0" r="13335" b="11430"/>
                  <wp:docPr id="3" name="图片 10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图2-1 方块拼图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（1）正方体的总个数跟模型图一致。（8分）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（2）模型整体造型正确。（18分）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（3）模型文件以“XXX-2.Z1”命名，保存新的文件（另存为）到本地电脑中。（2分）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请考生按如下要求提交模型文件：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（1）将模型文件压缩为"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"格式，大小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10M以下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1个文件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（2）将模型文件通过“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20" w:beforeAutospacing="0" w:after="0" w:afterAutospacing="0"/>
              <w:ind w:left="12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"https://www.qceit.org.cn/fileroot/examgrade/d267a615-b850-47a4-ab69-69a9618c29b9/d3561863-e11f-4700-ad53-f924a12f24f4/186b8e5f-2962-495d-b9f0-a01a5db22d93/uploadfile/015-2zl.zip"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015-2.zl.zip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href='../fileroot/examgrade/d267a615-b850-47a4-ab69-69a9618c29b9/d3561863-e11f-4700-ad53-f924a12f24f4/186b8e5f-2962-495d-b9f0-a01a5db22d93/uploadfile/015-2zl.zip'&gt;015-2.zl.zip&lt;/a&gt;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5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题干：</w:t>
            </w:r>
            <w:r>
              <w:rPr>
                <w:bdr w:val="none" w:color="auto" w:sz="0" w:space="0"/>
                <w:vertAlign w:val="baseline"/>
              </w:rPr>
              <w:t>打开软件右侧资源栏，从创意模型库中找到“柜子”模型，把它插入到工作区任意处（大小使用默认参数），然后请将其柜子抽出来，且把全部抽屉和柜体底部齐平平铺放置，最后导出能对其进行切片分层的stl格式文件，并按要求保存文件。（24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67400" cy="1714500"/>
                  <wp:effectExtent l="0" t="0" r="0" b="7620"/>
                  <wp:docPr id="4" name="图片 10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图3-1  柜子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（1）能成功拖拽柜子模型到网格面。（7分）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（2）全部抽屉与柜体底部齐平，水平平铺放置。（7分）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（3）导出stl模型文件，且以“XXX-3.stl”命名，保存新的文件（另存为）到本地电脑中。（10分）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请考生按如下要求提交模型文件：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（1）将模型文件压缩为"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"格式，大小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10M以下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1个文件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（2）将模型文件通过“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20" w:beforeAutospacing="0" w:after="0" w:afterAutospacing="0"/>
              <w:ind w:left="12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"https://www.qceit.org.cn/fileroot/examgrade/d267a615-b850-47a4-ab69-69a9618c29b9/d3561863-e11f-4700-ad53-f924a12f24f4/186b8e5f-2962-495d-b9f0-a01a5db22d93/uploadfile/015-3(3).zip"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015-3 (3).zip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href='../fileroot/examgrade/d267a615-b850-47a4-ab69-69a9618c29b9/d3561863-e11f-4700-ad53-f924a12f24f4/186b8e5f-2962-495d-b9f0-a01a5db22d93/uploadfile/015-3(3).zip'&gt;015-3 (3).zip&lt;/a&gt;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42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2022-01-04T08:44:53Z</dcterms:created>
  <dc:creator>L</dc:creator>
  <cp:lastModifiedBy>AiLe</cp:lastModifiedBy>
  <dcterms:modified xsi:type="dcterms:W3CDTF">2022-01-04T08:50:13Z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283DEE4865594846B68CED8FFA6A157A</vt:lpwstr>
  </property>
</Properties>
</file>